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line="276" w:lineRule="auto"/>
        <w:jc w:val="both"/>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5943600" cy="1308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line="276" w:lineRule="auto"/>
        <w:jc w:val="center"/>
        <w:rPr>
          <w:b w:val="1"/>
          <w:sz w:val="24"/>
          <w:szCs w:val="24"/>
        </w:rPr>
      </w:pPr>
      <w:r w:rsidDel="00000000" w:rsidR="00000000" w:rsidRPr="00000000">
        <w:rPr>
          <w:b w:val="1"/>
          <w:sz w:val="24"/>
          <w:szCs w:val="24"/>
          <w:rtl w:val="0"/>
        </w:rPr>
        <w:t xml:space="preserve">OASIS INTERNATIONAL SCHOOL MODEL UNITED NATIONS</w:t>
      </w:r>
    </w:p>
    <w:p w:rsidR="00000000" w:rsidDel="00000000" w:rsidP="00000000" w:rsidRDefault="00000000" w:rsidRPr="00000000" w14:paraId="00000006">
      <w:pPr>
        <w:spacing w:line="276"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7">
      <w:pPr>
        <w:spacing w:line="276"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spacing w:line="276"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9">
      <w:pPr>
        <w:spacing w:line="276" w:lineRule="auto"/>
        <w:jc w:val="center"/>
        <w:rPr>
          <w:sz w:val="24"/>
          <w:szCs w:val="24"/>
          <w:highlight w:val="white"/>
        </w:rPr>
      </w:pPr>
      <w:r w:rsidDel="00000000" w:rsidR="00000000" w:rsidRPr="00000000">
        <w:rPr>
          <w:sz w:val="24"/>
          <w:szCs w:val="24"/>
          <w:rtl w:val="0"/>
        </w:rPr>
        <w:t xml:space="preserve">General Assembly Sixth Committee : Legal</w:t>
      </w:r>
      <w:r w:rsidDel="00000000" w:rsidR="00000000" w:rsidRPr="00000000">
        <w:rPr>
          <w:rtl w:val="0"/>
        </w:rPr>
      </w:r>
    </w:p>
    <w:p w:rsidR="00000000" w:rsidDel="00000000" w:rsidP="00000000" w:rsidRDefault="00000000" w:rsidRPr="00000000" w14:paraId="0000000A">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B">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C">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D">
      <w:pPr>
        <w:spacing w:line="276" w:lineRule="auto"/>
        <w:jc w:val="center"/>
        <w:rPr>
          <w:sz w:val="24"/>
          <w:szCs w:val="24"/>
          <w:highlight w:val="white"/>
        </w:rPr>
      </w:pPr>
      <w:r w:rsidDel="00000000" w:rsidR="00000000" w:rsidRPr="00000000">
        <w:rPr>
          <w:sz w:val="24"/>
          <w:szCs w:val="24"/>
          <w:highlight w:val="white"/>
          <w:rtl w:val="0"/>
        </w:rPr>
        <w:t xml:space="preserve"> President: Alia Tarek </w:t>
      </w:r>
    </w:p>
    <w:p w:rsidR="00000000" w:rsidDel="00000000" w:rsidP="00000000" w:rsidRDefault="00000000" w:rsidRPr="00000000" w14:paraId="0000000E">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F">
      <w:pPr>
        <w:spacing w:line="276" w:lineRule="auto"/>
        <w:jc w:val="center"/>
        <w:rPr>
          <w:sz w:val="24"/>
          <w:szCs w:val="24"/>
          <w:highlight w:val="white"/>
        </w:rPr>
      </w:pPr>
      <w:r w:rsidDel="00000000" w:rsidR="00000000" w:rsidRPr="00000000">
        <w:rPr>
          <w:sz w:val="24"/>
          <w:szCs w:val="24"/>
          <w:highlight w:val="white"/>
          <w:rtl w:val="0"/>
        </w:rPr>
        <w:t xml:space="preserve">Vice-president: Bahira Tantawy </w:t>
      </w:r>
    </w:p>
    <w:p w:rsidR="00000000" w:rsidDel="00000000" w:rsidP="00000000" w:rsidRDefault="00000000" w:rsidRPr="00000000" w14:paraId="00000010">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1">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2">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3">
      <w:pPr>
        <w:spacing w:line="276" w:lineRule="auto"/>
        <w:jc w:val="center"/>
        <w:rPr>
          <w:sz w:val="24"/>
          <w:szCs w:val="24"/>
          <w:highlight w:val="white"/>
        </w:rPr>
      </w:pPr>
      <w:r w:rsidDel="00000000" w:rsidR="00000000" w:rsidRPr="00000000">
        <w:rPr>
          <w:rtl w:val="0"/>
        </w:rPr>
      </w:r>
    </w:p>
    <w:p w:rsidR="00000000" w:rsidDel="00000000" w:rsidP="00000000" w:rsidRDefault="00000000" w:rsidRPr="00000000" w14:paraId="00000014">
      <w:pPr>
        <w:spacing w:line="276" w:lineRule="auto"/>
        <w:jc w:val="center"/>
        <w:rPr>
          <w:sz w:val="24"/>
          <w:szCs w:val="24"/>
          <w:highlight w:val="white"/>
        </w:rPr>
      </w:pPr>
      <w:r w:rsidDel="00000000" w:rsidR="00000000" w:rsidRPr="00000000">
        <w:rPr>
          <w:sz w:val="24"/>
          <w:szCs w:val="24"/>
          <w:highlight w:val="white"/>
          <w:rtl w:val="0"/>
        </w:rPr>
        <w:t xml:space="preserve">Guiding package </w:t>
      </w:r>
    </w:p>
    <w:p w:rsidR="00000000" w:rsidDel="00000000" w:rsidP="00000000" w:rsidRDefault="00000000" w:rsidRPr="00000000" w14:paraId="00000015">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6">
      <w:pPr>
        <w:spacing w:line="276" w:lineRule="auto"/>
        <w:jc w:val="center"/>
        <w:rPr>
          <w:sz w:val="24"/>
          <w:szCs w:val="24"/>
          <w:highlight w:val="white"/>
        </w:rPr>
      </w:pPr>
      <w:r w:rsidDel="00000000" w:rsidR="00000000" w:rsidRPr="00000000">
        <w:rPr>
          <w:sz w:val="24"/>
          <w:szCs w:val="24"/>
          <w:highlight w:val="white"/>
          <w:rtl w:val="0"/>
        </w:rPr>
        <w:t xml:space="preserve">Topic (1): Examining the criminal accountability of political leaders </w:t>
      </w:r>
    </w:p>
    <w:p w:rsidR="00000000" w:rsidDel="00000000" w:rsidP="00000000" w:rsidRDefault="00000000" w:rsidRPr="00000000" w14:paraId="00000017">
      <w:pPr>
        <w:spacing w:line="276" w:lineRule="auto"/>
        <w:ind w:left="720" w:firstLine="0"/>
        <w:jc w:val="center"/>
        <w:rPr>
          <w:sz w:val="24"/>
          <w:szCs w:val="24"/>
          <w:highlight w:val="white"/>
        </w:rPr>
      </w:pPr>
      <w:r w:rsidDel="00000000" w:rsidR="00000000" w:rsidRPr="00000000">
        <w:rPr>
          <w:rtl w:val="0"/>
        </w:rPr>
      </w:r>
    </w:p>
    <w:p w:rsidR="00000000" w:rsidDel="00000000" w:rsidP="00000000" w:rsidRDefault="00000000" w:rsidRPr="00000000" w14:paraId="00000018">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9">
      <w:pPr>
        <w:spacing w:line="276" w:lineRule="auto"/>
        <w:jc w:val="center"/>
        <w:rPr>
          <w:sz w:val="24"/>
          <w:szCs w:val="24"/>
          <w:highlight w:val="white"/>
        </w:rPr>
      </w:pPr>
      <w:r w:rsidDel="00000000" w:rsidR="00000000" w:rsidRPr="00000000">
        <w:rPr>
          <w:rtl w:val="0"/>
        </w:rPr>
      </w:r>
    </w:p>
    <w:p w:rsidR="00000000" w:rsidDel="00000000" w:rsidP="00000000" w:rsidRDefault="00000000" w:rsidRPr="00000000" w14:paraId="0000001A">
      <w:pPr>
        <w:spacing w:line="276" w:lineRule="auto"/>
        <w:jc w:val="center"/>
        <w:rPr>
          <w:sz w:val="24"/>
          <w:szCs w:val="24"/>
          <w:highlight w:val="white"/>
        </w:rPr>
      </w:pPr>
      <w:r w:rsidDel="00000000" w:rsidR="00000000" w:rsidRPr="00000000">
        <w:rPr>
          <w:rtl w:val="0"/>
        </w:rPr>
      </w:r>
    </w:p>
    <w:p w:rsidR="00000000" w:rsidDel="00000000" w:rsidP="00000000" w:rsidRDefault="00000000" w:rsidRPr="00000000" w14:paraId="0000001B">
      <w:pPr>
        <w:spacing w:line="276" w:lineRule="auto"/>
        <w:jc w:val="center"/>
        <w:rPr>
          <w:sz w:val="24"/>
          <w:szCs w:val="24"/>
          <w:highlight w:val="white"/>
        </w:rPr>
      </w:pPr>
      <w:r w:rsidDel="00000000" w:rsidR="00000000" w:rsidRPr="00000000">
        <w:rPr>
          <w:rtl w:val="0"/>
        </w:rPr>
      </w:r>
    </w:p>
    <w:p w:rsidR="00000000" w:rsidDel="00000000" w:rsidP="00000000" w:rsidRDefault="00000000" w:rsidRPr="00000000" w14:paraId="0000001C">
      <w:pPr>
        <w:spacing w:line="276" w:lineRule="auto"/>
        <w:jc w:val="center"/>
        <w:rPr>
          <w:sz w:val="24"/>
          <w:szCs w:val="24"/>
          <w:highlight w:val="white"/>
        </w:rPr>
      </w:pPr>
      <w:r w:rsidDel="00000000" w:rsidR="00000000" w:rsidRPr="00000000">
        <w:rPr>
          <w:rtl w:val="0"/>
        </w:rPr>
      </w:r>
    </w:p>
    <w:p w:rsidR="00000000" w:rsidDel="00000000" w:rsidP="00000000" w:rsidRDefault="00000000" w:rsidRPr="00000000" w14:paraId="0000001D">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E">
      <w:pPr>
        <w:spacing w:line="276" w:lineRule="auto"/>
        <w:jc w:val="center"/>
        <w:rPr>
          <w:b w:val="1"/>
          <w:sz w:val="24"/>
          <w:szCs w:val="24"/>
          <w:highlight w:val="yellow"/>
          <w:u w:val="single"/>
        </w:rPr>
      </w:pPr>
      <w:r w:rsidDel="00000000" w:rsidR="00000000" w:rsidRPr="00000000">
        <w:rPr>
          <w:sz w:val="24"/>
          <w:szCs w:val="24"/>
          <w:highlight w:val="white"/>
          <w:rtl w:val="0"/>
        </w:rPr>
        <w:t xml:space="preserve">12th Annual </w:t>
      </w:r>
      <w:r w:rsidDel="00000000" w:rsidR="00000000" w:rsidRPr="00000000">
        <w:rPr>
          <w:b w:val="1"/>
          <w:sz w:val="24"/>
          <w:szCs w:val="24"/>
          <w:highlight w:val="white"/>
          <w:rtl w:val="0"/>
        </w:rPr>
        <w:t xml:space="preserve">OISMUN </w:t>
      </w:r>
      <w:r w:rsidDel="00000000" w:rsidR="00000000" w:rsidRPr="00000000">
        <w:rPr>
          <w:sz w:val="24"/>
          <w:szCs w:val="24"/>
          <w:highlight w:val="white"/>
          <w:rtl w:val="0"/>
        </w:rPr>
        <w:t xml:space="preserve">conference</w:t>
      </w:r>
      <w:r w:rsidDel="00000000" w:rsidR="00000000" w:rsidRPr="00000000">
        <w:rPr>
          <w:rtl w:val="0"/>
        </w:rPr>
      </w:r>
    </w:p>
    <w:p w:rsidR="00000000" w:rsidDel="00000000" w:rsidP="00000000" w:rsidRDefault="00000000" w:rsidRPr="00000000" w14:paraId="0000001F">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20">
      <w:pPr>
        <w:spacing w:line="480" w:lineRule="auto"/>
        <w:jc w:val="center"/>
        <w:rPr>
          <w:b w:val="1"/>
          <w:sz w:val="24"/>
          <w:szCs w:val="24"/>
        </w:rPr>
      </w:pPr>
      <w:r w:rsidDel="00000000" w:rsidR="00000000" w:rsidRPr="00000000">
        <w:rPr>
          <w:b w:val="1"/>
          <w:sz w:val="24"/>
          <w:szCs w:val="24"/>
          <w:rtl w:val="0"/>
        </w:rPr>
        <w:t xml:space="preserve">Table of </w:t>
      </w:r>
      <w:r w:rsidDel="00000000" w:rsidR="00000000" w:rsidRPr="00000000">
        <w:rPr>
          <w:b w:val="1"/>
          <w:sz w:val="24"/>
          <w:szCs w:val="24"/>
          <w:rtl w:val="0"/>
        </w:rPr>
        <w:t xml:space="preserve">Contents</w:t>
      </w:r>
      <w:r w:rsidDel="00000000" w:rsidR="00000000" w:rsidRPr="00000000">
        <w:rPr>
          <w:rtl w:val="0"/>
        </w:rPr>
      </w:r>
    </w:p>
    <w:p w:rsidR="00000000" w:rsidDel="00000000" w:rsidP="00000000" w:rsidRDefault="00000000" w:rsidRPr="00000000" w14:paraId="00000021">
      <w:pPr>
        <w:numPr>
          <w:ilvl w:val="0"/>
          <w:numId w:val="3"/>
        </w:numPr>
        <w:spacing w:line="480" w:lineRule="auto"/>
        <w:ind w:left="1440" w:hanging="360"/>
        <w:rPr>
          <w:sz w:val="24"/>
          <w:szCs w:val="24"/>
        </w:rPr>
      </w:pPr>
      <w:r w:rsidDel="00000000" w:rsidR="00000000" w:rsidRPr="00000000">
        <w:rPr>
          <w:sz w:val="24"/>
          <w:szCs w:val="24"/>
          <w:rtl w:val="0"/>
        </w:rPr>
        <w:t xml:space="preserve">Abstract…………………………………………………………...1</w:t>
      </w:r>
    </w:p>
    <w:p w:rsidR="00000000" w:rsidDel="00000000" w:rsidP="00000000" w:rsidRDefault="00000000" w:rsidRPr="00000000" w14:paraId="00000022">
      <w:pPr>
        <w:numPr>
          <w:ilvl w:val="0"/>
          <w:numId w:val="3"/>
        </w:numPr>
        <w:spacing w:line="480" w:lineRule="auto"/>
        <w:ind w:left="1440" w:hanging="360"/>
        <w:rPr>
          <w:sz w:val="24"/>
          <w:szCs w:val="24"/>
        </w:rPr>
      </w:pPr>
      <w:r w:rsidDel="00000000" w:rsidR="00000000" w:rsidRPr="00000000">
        <w:rPr>
          <w:sz w:val="24"/>
          <w:szCs w:val="24"/>
          <w:rtl w:val="0"/>
        </w:rPr>
        <w:t xml:space="preserve">Introduction ……………………………………………………...2-3</w:t>
      </w:r>
    </w:p>
    <w:p w:rsidR="00000000" w:rsidDel="00000000" w:rsidP="00000000" w:rsidRDefault="00000000" w:rsidRPr="00000000" w14:paraId="00000023">
      <w:pPr>
        <w:numPr>
          <w:ilvl w:val="0"/>
          <w:numId w:val="3"/>
        </w:numPr>
        <w:spacing w:line="480" w:lineRule="auto"/>
        <w:ind w:left="1440" w:hanging="360"/>
        <w:rPr>
          <w:sz w:val="24"/>
          <w:szCs w:val="24"/>
        </w:rPr>
      </w:pPr>
      <w:r w:rsidDel="00000000" w:rsidR="00000000" w:rsidRPr="00000000">
        <w:rPr>
          <w:sz w:val="24"/>
          <w:szCs w:val="24"/>
          <w:rtl w:val="0"/>
        </w:rPr>
        <w:t xml:space="preserve">Definition of Key Terms………………………………………...4</w:t>
      </w:r>
    </w:p>
    <w:p w:rsidR="00000000" w:rsidDel="00000000" w:rsidP="00000000" w:rsidRDefault="00000000" w:rsidRPr="00000000" w14:paraId="00000024">
      <w:pPr>
        <w:numPr>
          <w:ilvl w:val="0"/>
          <w:numId w:val="3"/>
        </w:numPr>
        <w:spacing w:line="480" w:lineRule="auto"/>
        <w:ind w:left="1440" w:hanging="360"/>
        <w:rPr>
          <w:sz w:val="24"/>
          <w:szCs w:val="24"/>
        </w:rPr>
      </w:pPr>
      <w:r w:rsidDel="00000000" w:rsidR="00000000" w:rsidRPr="00000000">
        <w:rPr>
          <w:sz w:val="24"/>
          <w:szCs w:val="24"/>
          <w:rtl w:val="0"/>
        </w:rPr>
        <w:t xml:space="preserve">Background Information………………………………………..5-6</w:t>
      </w:r>
    </w:p>
    <w:p w:rsidR="00000000" w:rsidDel="00000000" w:rsidP="00000000" w:rsidRDefault="00000000" w:rsidRPr="00000000" w14:paraId="00000025">
      <w:pPr>
        <w:numPr>
          <w:ilvl w:val="0"/>
          <w:numId w:val="3"/>
        </w:numPr>
        <w:spacing w:line="480" w:lineRule="auto"/>
        <w:ind w:left="1440" w:hanging="360"/>
        <w:rPr>
          <w:sz w:val="24"/>
          <w:szCs w:val="24"/>
        </w:rPr>
      </w:pPr>
      <w:r w:rsidDel="00000000" w:rsidR="00000000" w:rsidRPr="00000000">
        <w:rPr>
          <w:sz w:val="24"/>
          <w:szCs w:val="24"/>
          <w:rtl w:val="0"/>
        </w:rPr>
        <w:t xml:space="preserve">Major Countries Involved……………………………………….7-8</w:t>
      </w:r>
    </w:p>
    <w:p w:rsidR="00000000" w:rsidDel="00000000" w:rsidP="00000000" w:rsidRDefault="00000000" w:rsidRPr="00000000" w14:paraId="00000026">
      <w:pPr>
        <w:numPr>
          <w:ilvl w:val="0"/>
          <w:numId w:val="3"/>
        </w:numPr>
        <w:spacing w:line="480" w:lineRule="auto"/>
        <w:ind w:left="1440" w:hanging="360"/>
        <w:rPr>
          <w:sz w:val="24"/>
          <w:szCs w:val="24"/>
        </w:rPr>
      </w:pPr>
      <w:r w:rsidDel="00000000" w:rsidR="00000000" w:rsidRPr="00000000">
        <w:rPr>
          <w:sz w:val="24"/>
          <w:szCs w:val="24"/>
          <w:rtl w:val="0"/>
        </w:rPr>
        <w:t xml:space="preserve">Major Organizations Involved ………………………………...9</w:t>
      </w:r>
    </w:p>
    <w:p w:rsidR="00000000" w:rsidDel="00000000" w:rsidP="00000000" w:rsidRDefault="00000000" w:rsidRPr="00000000" w14:paraId="00000027">
      <w:pPr>
        <w:numPr>
          <w:ilvl w:val="0"/>
          <w:numId w:val="3"/>
        </w:numPr>
        <w:spacing w:line="480" w:lineRule="auto"/>
        <w:ind w:left="1440" w:hanging="360"/>
        <w:rPr>
          <w:sz w:val="24"/>
          <w:szCs w:val="24"/>
        </w:rPr>
      </w:pPr>
      <w:r w:rsidDel="00000000" w:rsidR="00000000" w:rsidRPr="00000000">
        <w:rPr>
          <w:sz w:val="24"/>
          <w:szCs w:val="24"/>
          <w:rtl w:val="0"/>
        </w:rPr>
        <w:t xml:space="preserve">UN Involvement ………………………………………………..10</w:t>
      </w:r>
    </w:p>
    <w:p w:rsidR="00000000" w:rsidDel="00000000" w:rsidP="00000000" w:rsidRDefault="00000000" w:rsidRPr="00000000" w14:paraId="00000028">
      <w:pPr>
        <w:numPr>
          <w:ilvl w:val="0"/>
          <w:numId w:val="3"/>
        </w:numPr>
        <w:spacing w:line="480" w:lineRule="auto"/>
        <w:ind w:left="1440" w:hanging="360"/>
        <w:rPr>
          <w:sz w:val="24"/>
          <w:szCs w:val="24"/>
        </w:rPr>
      </w:pPr>
      <w:r w:rsidDel="00000000" w:rsidR="00000000" w:rsidRPr="00000000">
        <w:rPr>
          <w:sz w:val="24"/>
          <w:szCs w:val="24"/>
          <w:rtl w:val="0"/>
        </w:rPr>
        <w:t xml:space="preserve">Possible Solutions ……………………………………………..11</w:t>
      </w:r>
    </w:p>
    <w:p w:rsidR="00000000" w:rsidDel="00000000" w:rsidP="00000000" w:rsidRDefault="00000000" w:rsidRPr="00000000" w14:paraId="00000029">
      <w:pPr>
        <w:numPr>
          <w:ilvl w:val="0"/>
          <w:numId w:val="3"/>
        </w:numPr>
        <w:spacing w:line="480" w:lineRule="auto"/>
        <w:ind w:left="1440" w:hanging="360"/>
        <w:rPr>
          <w:sz w:val="24"/>
          <w:szCs w:val="24"/>
        </w:rPr>
      </w:pPr>
      <w:r w:rsidDel="00000000" w:rsidR="00000000" w:rsidRPr="00000000">
        <w:rPr>
          <w:sz w:val="24"/>
          <w:szCs w:val="24"/>
          <w:rtl w:val="0"/>
        </w:rPr>
        <w:t xml:space="preserve">Guiding Questions ……………………………………………..12</w:t>
      </w:r>
    </w:p>
    <w:p w:rsidR="00000000" w:rsidDel="00000000" w:rsidP="00000000" w:rsidRDefault="00000000" w:rsidRPr="00000000" w14:paraId="0000002A">
      <w:pPr>
        <w:numPr>
          <w:ilvl w:val="0"/>
          <w:numId w:val="3"/>
        </w:numPr>
        <w:spacing w:line="480" w:lineRule="auto"/>
        <w:ind w:left="1440" w:hanging="360"/>
        <w:rPr>
          <w:sz w:val="24"/>
          <w:szCs w:val="24"/>
          <w:u w:val="none"/>
        </w:rPr>
      </w:pPr>
      <w:r w:rsidDel="00000000" w:rsidR="00000000" w:rsidRPr="00000000">
        <w:rPr>
          <w:sz w:val="24"/>
          <w:szCs w:val="24"/>
          <w:rtl w:val="0"/>
        </w:rPr>
        <w:t xml:space="preserve">Useful Links……………………………………………………..13</w:t>
      </w:r>
    </w:p>
    <w:p w:rsidR="00000000" w:rsidDel="00000000" w:rsidP="00000000" w:rsidRDefault="00000000" w:rsidRPr="00000000" w14:paraId="0000002B">
      <w:pPr>
        <w:numPr>
          <w:ilvl w:val="0"/>
          <w:numId w:val="3"/>
        </w:numPr>
        <w:spacing w:line="480" w:lineRule="auto"/>
        <w:ind w:left="1440" w:hanging="360"/>
        <w:rPr>
          <w:sz w:val="24"/>
          <w:szCs w:val="24"/>
        </w:rPr>
      </w:pPr>
      <w:r w:rsidDel="00000000" w:rsidR="00000000" w:rsidRPr="00000000">
        <w:rPr>
          <w:sz w:val="24"/>
          <w:szCs w:val="24"/>
          <w:rtl w:val="0"/>
        </w:rPr>
        <w:t xml:space="preserve">Bibliography …………………………………………………...14</w:t>
      </w:r>
    </w:p>
    <w:p w:rsidR="00000000" w:rsidDel="00000000" w:rsidP="00000000" w:rsidRDefault="00000000" w:rsidRPr="00000000" w14:paraId="0000002C">
      <w:pPr>
        <w:spacing w:line="480" w:lineRule="auto"/>
        <w:rPr>
          <w:sz w:val="24"/>
          <w:szCs w:val="24"/>
        </w:rPr>
      </w:pPr>
      <w:r w:rsidDel="00000000" w:rsidR="00000000" w:rsidRPr="00000000">
        <w:rPr>
          <w:rtl w:val="0"/>
        </w:rPr>
      </w:r>
    </w:p>
    <w:p w:rsidR="00000000" w:rsidDel="00000000" w:rsidP="00000000" w:rsidRDefault="00000000" w:rsidRPr="00000000" w14:paraId="0000002D">
      <w:pPr>
        <w:spacing w:line="480" w:lineRule="auto"/>
        <w:rPr>
          <w:b w:val="1"/>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2E">
      <w:pPr>
        <w:numPr>
          <w:ilvl w:val="0"/>
          <w:numId w:val="4"/>
        </w:numPr>
        <w:spacing w:line="480" w:lineRule="auto"/>
        <w:ind w:left="720" w:hanging="360"/>
        <w:rPr>
          <w:b w:val="1"/>
          <w:sz w:val="24"/>
          <w:szCs w:val="24"/>
        </w:rPr>
      </w:pPr>
      <w:r w:rsidDel="00000000" w:rsidR="00000000" w:rsidRPr="00000000">
        <w:rPr>
          <w:b w:val="1"/>
          <w:sz w:val="24"/>
          <w:szCs w:val="24"/>
          <w:u w:val="single"/>
          <w:rtl w:val="0"/>
        </w:rPr>
        <w:t xml:space="preserve">Abstract : </w:t>
      </w:r>
      <w:r w:rsidDel="00000000" w:rsidR="00000000" w:rsidRPr="00000000">
        <w:rPr>
          <w:rtl w:val="0"/>
        </w:rPr>
      </w:r>
    </w:p>
    <w:p w:rsidR="00000000" w:rsidDel="00000000" w:rsidP="00000000" w:rsidRDefault="00000000" w:rsidRPr="00000000" w14:paraId="0000002F">
      <w:pPr>
        <w:spacing w:line="480" w:lineRule="auto"/>
        <w:ind w:firstLine="720"/>
        <w:jc w:val="both"/>
        <w:rPr>
          <w:sz w:val="24"/>
          <w:szCs w:val="24"/>
          <w:highlight w:val="white"/>
        </w:rPr>
      </w:pPr>
      <w:r w:rsidDel="00000000" w:rsidR="00000000" w:rsidRPr="00000000">
        <w:rPr>
          <w:rtl w:val="0"/>
        </w:rPr>
      </w:r>
    </w:p>
    <w:p w:rsidR="00000000" w:rsidDel="00000000" w:rsidP="00000000" w:rsidRDefault="00000000" w:rsidRPr="00000000" w14:paraId="00000030">
      <w:pPr>
        <w:spacing w:line="516" w:lineRule="auto"/>
        <w:ind w:firstLine="720"/>
        <w:jc w:val="both"/>
        <w:rPr>
          <w:sz w:val="24"/>
          <w:szCs w:val="24"/>
        </w:rPr>
      </w:pPr>
      <w:r w:rsidDel="00000000" w:rsidR="00000000" w:rsidRPr="00000000">
        <w:rPr>
          <w:sz w:val="24"/>
          <w:szCs w:val="24"/>
          <w:rtl w:val="0"/>
        </w:rPr>
        <w:t xml:space="preserve">Accountability means being responsible for your own actions and its consequences, if you take responsibility that means that you are accountable and aware of what you’ve done. In leadership roles you must show accountability for your actions so you could earn trust. Criminal accountability is taking responsibility of the crime that you have committed. Many political leaders are not faithful to their country, they commit international crimes against humanity yet they are not held responsible.</w:t>
      </w:r>
    </w:p>
    <w:p w:rsidR="00000000" w:rsidDel="00000000" w:rsidP="00000000" w:rsidRDefault="00000000" w:rsidRPr="00000000" w14:paraId="00000031">
      <w:pPr>
        <w:spacing w:line="516" w:lineRule="auto"/>
        <w:ind w:firstLine="720"/>
        <w:jc w:val="both"/>
        <w:rPr>
          <w:sz w:val="24"/>
          <w:szCs w:val="24"/>
        </w:rPr>
      </w:pPr>
      <w:r w:rsidDel="00000000" w:rsidR="00000000" w:rsidRPr="00000000">
        <w:rPr>
          <w:rtl w:val="0"/>
        </w:rPr>
      </w:r>
    </w:p>
    <w:p w:rsidR="00000000" w:rsidDel="00000000" w:rsidP="00000000" w:rsidRDefault="00000000" w:rsidRPr="00000000" w14:paraId="00000032">
      <w:pPr>
        <w:spacing w:line="516" w:lineRule="auto"/>
        <w:ind w:firstLine="720"/>
        <w:jc w:val="both"/>
        <w:rPr>
          <w:sz w:val="24"/>
          <w:szCs w:val="24"/>
        </w:rPr>
      </w:pPr>
      <w:r w:rsidDel="00000000" w:rsidR="00000000" w:rsidRPr="00000000">
        <w:rPr>
          <w:sz w:val="24"/>
          <w:szCs w:val="24"/>
          <w:rtl w:val="0"/>
        </w:rPr>
        <w:t xml:space="preserve">Diplomatic immigration unity is a form of legal immunity that ensures diplomats, powerful leaders and UN officials are given safe passage and are considered not susceptible to lawsuit or prosecution and protect them from the jurisdiction of the country in which they are present. Diplomatic immunity has been used for decades by powerful leaders and it has been recognized by most civilizations and states throughout history. </w:t>
      </w:r>
    </w:p>
    <w:p w:rsidR="00000000" w:rsidDel="00000000" w:rsidP="00000000" w:rsidRDefault="00000000" w:rsidRPr="00000000" w14:paraId="00000033">
      <w:pPr>
        <w:spacing w:line="516" w:lineRule="auto"/>
        <w:ind w:firstLine="720"/>
        <w:jc w:val="both"/>
        <w:rPr>
          <w:sz w:val="24"/>
          <w:szCs w:val="24"/>
        </w:rPr>
      </w:pPr>
      <w:r w:rsidDel="00000000" w:rsidR="00000000" w:rsidRPr="00000000">
        <w:rPr>
          <w:sz w:val="24"/>
          <w:szCs w:val="24"/>
          <w:rtl w:val="0"/>
        </w:rPr>
        <w:t xml:space="preserve">Diplomatic immunity that is determined to a powerful leader can also be  extended to their family members as well. As it protects them and their families from being prosecuted it also can be a serious danger to the countries and can cause serious global conflicts. Its highly considered as a global issue and it should be viewed as an international crime, as it doesn’t only affect the country in which its in but also affects its surroundings. Diplomatic immunity is considered as a major obstacle in achieving sustainable development, as well as it is in violation of human rights as it doesn’t give equal rights to everyone and doesn’t support equity. </w:t>
      </w:r>
    </w:p>
    <w:p w:rsidR="00000000" w:rsidDel="00000000" w:rsidP="00000000" w:rsidRDefault="00000000" w:rsidRPr="00000000" w14:paraId="00000034">
      <w:pPr>
        <w:spacing w:line="516" w:lineRule="auto"/>
        <w:ind w:firstLine="720"/>
        <w:jc w:val="both"/>
        <w:rPr>
          <w:sz w:val="24"/>
          <w:szCs w:val="24"/>
        </w:rPr>
      </w:pPr>
      <w:r w:rsidDel="00000000" w:rsidR="00000000" w:rsidRPr="00000000">
        <w:rPr>
          <w:rtl w:val="0"/>
        </w:rPr>
      </w:r>
    </w:p>
    <w:p w:rsidR="00000000" w:rsidDel="00000000" w:rsidP="00000000" w:rsidRDefault="00000000" w:rsidRPr="00000000" w14:paraId="00000035">
      <w:pPr>
        <w:spacing w:line="516" w:lineRule="auto"/>
        <w:ind w:firstLine="720"/>
        <w:jc w:val="both"/>
        <w:rPr>
          <w:sz w:val="24"/>
          <w:szCs w:val="24"/>
          <w:highlight w:val="white"/>
        </w:rPr>
      </w:pPr>
      <w:r w:rsidDel="00000000" w:rsidR="00000000" w:rsidRPr="00000000">
        <w:rPr>
          <w:sz w:val="24"/>
          <w:szCs w:val="24"/>
          <w:rtl w:val="0"/>
        </w:rPr>
        <w:t xml:space="preserve">The International criminal court is putting its effort to help end impunity. The international criminal court is holding predators of serious global crimes such as war crimes, genocide and crimes against humanity accountable for it. </w:t>
      </w: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numPr>
          <w:ilvl w:val="0"/>
          <w:numId w:val="4"/>
        </w:numPr>
        <w:spacing w:line="480" w:lineRule="auto"/>
        <w:ind w:left="720" w:hanging="360"/>
        <w:jc w:val="both"/>
        <w:rPr>
          <w:b w:val="1"/>
          <w:sz w:val="24"/>
          <w:szCs w:val="24"/>
        </w:rPr>
      </w:pPr>
      <w:r w:rsidDel="00000000" w:rsidR="00000000" w:rsidRPr="00000000">
        <w:rPr>
          <w:b w:val="1"/>
          <w:sz w:val="24"/>
          <w:szCs w:val="24"/>
          <w:u w:val="single"/>
          <w:rtl w:val="0"/>
        </w:rPr>
        <w:t xml:space="preserve">Introduction:</w:t>
      </w:r>
      <w:r w:rsidDel="00000000" w:rsidR="00000000" w:rsidRPr="00000000">
        <w:rPr>
          <w:sz w:val="24"/>
          <w:szCs w:val="24"/>
          <w:rtl w:val="0"/>
        </w:rPr>
        <w:t xml:space="preserve"> </w:t>
      </w:r>
    </w:p>
    <w:p w:rsidR="00000000" w:rsidDel="00000000" w:rsidP="00000000" w:rsidRDefault="00000000" w:rsidRPr="00000000" w14:paraId="00000052">
      <w:pPr>
        <w:spacing w:line="480" w:lineRule="auto"/>
        <w:ind w:firstLine="720"/>
        <w:jc w:val="both"/>
        <w:rPr>
          <w:sz w:val="24"/>
          <w:szCs w:val="24"/>
          <w:highlight w:val="white"/>
        </w:rPr>
      </w:pPr>
      <w:r w:rsidDel="00000000" w:rsidR="00000000" w:rsidRPr="00000000">
        <w:rPr>
          <w:sz w:val="24"/>
          <w:szCs w:val="24"/>
          <w:highlight w:val="white"/>
          <w:rtl w:val="0"/>
        </w:rPr>
        <w:t xml:space="preserve">Political leaders are essential to any country. They evaluate the distribution of power and resources as well as they build strong relationships with stakeholders and make decisions that are vital to the country. Their decisions can have a serious impact on the well-being of the country and its people. The impact of these decisions can result in different outcomes, it could help the country’s growth or lead it to failure. That's why being a political leader needs ambition and great leadership skills.</w:t>
      </w:r>
    </w:p>
    <w:p w:rsidR="00000000" w:rsidDel="00000000" w:rsidP="00000000" w:rsidRDefault="00000000" w:rsidRPr="00000000" w14:paraId="00000053">
      <w:pPr>
        <w:spacing w:line="480" w:lineRule="auto"/>
        <w:ind w:firstLine="720"/>
        <w:jc w:val="both"/>
        <w:rPr>
          <w:sz w:val="24"/>
          <w:szCs w:val="24"/>
          <w:highlight w:val="white"/>
        </w:rPr>
      </w:pPr>
      <w:r w:rsidDel="00000000" w:rsidR="00000000" w:rsidRPr="00000000">
        <w:rPr>
          <w:rtl w:val="0"/>
        </w:rPr>
      </w:r>
    </w:p>
    <w:p w:rsidR="00000000" w:rsidDel="00000000" w:rsidP="00000000" w:rsidRDefault="00000000" w:rsidRPr="00000000" w14:paraId="00000054">
      <w:pPr>
        <w:spacing w:line="480" w:lineRule="auto"/>
        <w:ind w:firstLine="720"/>
        <w:jc w:val="both"/>
        <w:rPr>
          <w:sz w:val="24"/>
          <w:szCs w:val="24"/>
        </w:rPr>
      </w:pPr>
      <w:r w:rsidDel="00000000" w:rsidR="00000000" w:rsidRPr="00000000">
        <w:rPr>
          <w:sz w:val="24"/>
          <w:szCs w:val="24"/>
          <w:rtl w:val="0"/>
        </w:rPr>
        <w:t xml:space="preserve">Leadership in a political framework requires lots of focus on the long-term solutions and possibilities that can benefit a country, and try to stay away from short-term ones as they are not very useful or beneficial. Outstanding political leadership requires lots of skills such as determination charisma and integrity, as well as the ability to take a decision based on what would benefit a great number of people.</w:t>
      </w:r>
      <w:r w:rsidDel="00000000" w:rsidR="00000000" w:rsidRPr="00000000">
        <w:rPr>
          <w:rtl w:val="0"/>
        </w:rPr>
      </w:r>
    </w:p>
    <w:p w:rsidR="00000000" w:rsidDel="00000000" w:rsidP="00000000" w:rsidRDefault="00000000" w:rsidRPr="00000000" w14:paraId="00000055">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56">
      <w:pPr>
        <w:spacing w:line="480" w:lineRule="auto"/>
        <w:ind w:firstLine="720"/>
        <w:jc w:val="both"/>
        <w:rPr>
          <w:sz w:val="24"/>
          <w:szCs w:val="24"/>
        </w:rPr>
      </w:pPr>
      <w:r w:rsidDel="00000000" w:rsidR="00000000" w:rsidRPr="00000000">
        <w:rPr>
          <w:sz w:val="24"/>
          <w:szCs w:val="24"/>
          <w:rtl w:val="0"/>
        </w:rPr>
        <w:t xml:space="preserve">The world is full of powerful political leaders but unfortunately very few of them  live up to the leadership standards. Many political leaders seem to forget or lack some of the most important leadership qualities, such as accountability. Many political leaders are not accountable for the actions and crimes that they have caused, these crimes could be as big as wars of crimes, genocide and crimes against humanity. It is our mission to hold them accountable for these consequences of these actions.</w:t>
      </w:r>
      <w:r w:rsidDel="00000000" w:rsidR="00000000" w:rsidRPr="00000000">
        <w:br w:type="page"/>
      </w:r>
      <w:r w:rsidDel="00000000" w:rsidR="00000000" w:rsidRPr="00000000">
        <w:rPr>
          <w:rtl w:val="0"/>
        </w:rPr>
      </w:r>
    </w:p>
    <w:p w:rsidR="00000000" w:rsidDel="00000000" w:rsidP="00000000" w:rsidRDefault="00000000" w:rsidRPr="00000000" w14:paraId="00000057">
      <w:pPr>
        <w:numPr>
          <w:ilvl w:val="0"/>
          <w:numId w:val="4"/>
        </w:numPr>
        <w:spacing w:line="480" w:lineRule="auto"/>
        <w:ind w:left="720" w:hanging="360"/>
        <w:jc w:val="both"/>
        <w:rPr>
          <w:b w:val="1"/>
          <w:sz w:val="24"/>
          <w:szCs w:val="24"/>
        </w:rPr>
      </w:pPr>
      <w:r w:rsidDel="00000000" w:rsidR="00000000" w:rsidRPr="00000000">
        <w:rPr>
          <w:b w:val="1"/>
          <w:sz w:val="24"/>
          <w:szCs w:val="24"/>
          <w:u w:val="single"/>
          <w:rtl w:val="0"/>
        </w:rPr>
        <w:t xml:space="preserve">Definition of key terms :</w:t>
      </w:r>
      <w:r w:rsidDel="00000000" w:rsidR="00000000" w:rsidRPr="00000000">
        <w:rPr>
          <w:rtl w:val="0"/>
        </w:rPr>
      </w:r>
    </w:p>
    <w:p w:rsidR="00000000" w:rsidDel="00000000" w:rsidP="00000000" w:rsidRDefault="00000000" w:rsidRPr="00000000" w14:paraId="00000058">
      <w:pPr>
        <w:spacing w:line="516" w:lineRule="auto"/>
        <w:jc w:val="both"/>
        <w:rPr>
          <w:b w:val="1"/>
          <w:i w:val="1"/>
          <w:color w:val="222222"/>
          <w:sz w:val="24"/>
          <w:szCs w:val="24"/>
          <w:highlight w:val="white"/>
        </w:rPr>
      </w:pPr>
      <w:r w:rsidDel="00000000" w:rsidR="00000000" w:rsidRPr="00000000">
        <w:rPr>
          <w:b w:val="1"/>
          <w:i w:val="1"/>
          <w:color w:val="222222"/>
          <w:sz w:val="24"/>
          <w:szCs w:val="24"/>
          <w:highlight w:val="white"/>
          <w:rtl w:val="0"/>
        </w:rPr>
        <w:t xml:space="preserve">Immunity : </w:t>
      </w:r>
      <w:r w:rsidDel="00000000" w:rsidR="00000000" w:rsidRPr="00000000">
        <w:rPr>
          <w:i w:val="1"/>
          <w:color w:val="222222"/>
          <w:sz w:val="24"/>
          <w:szCs w:val="24"/>
          <w:highlight w:val="white"/>
          <w:rtl w:val="0"/>
        </w:rPr>
        <w:t xml:space="preserve">being protected from a penalty</w:t>
      </w:r>
      <w:r w:rsidDel="00000000" w:rsidR="00000000" w:rsidRPr="00000000">
        <w:rPr>
          <w:b w:val="1"/>
          <w:i w:val="1"/>
          <w:color w:val="222222"/>
          <w:sz w:val="24"/>
          <w:szCs w:val="24"/>
          <w:highlight w:val="white"/>
          <w:rtl w:val="0"/>
        </w:rPr>
        <w:t xml:space="preserve"> </w:t>
      </w:r>
    </w:p>
    <w:p w:rsidR="00000000" w:rsidDel="00000000" w:rsidP="00000000" w:rsidRDefault="00000000" w:rsidRPr="00000000" w14:paraId="00000059">
      <w:pPr>
        <w:spacing w:line="516" w:lineRule="auto"/>
        <w:jc w:val="both"/>
        <w:rPr>
          <w:i w:val="1"/>
          <w:color w:val="222222"/>
          <w:sz w:val="24"/>
          <w:szCs w:val="24"/>
          <w:highlight w:val="white"/>
        </w:rPr>
      </w:pPr>
      <w:r w:rsidDel="00000000" w:rsidR="00000000" w:rsidRPr="00000000">
        <w:rPr>
          <w:b w:val="1"/>
          <w:i w:val="1"/>
          <w:color w:val="222222"/>
          <w:sz w:val="24"/>
          <w:szCs w:val="24"/>
          <w:highlight w:val="white"/>
          <w:rtl w:val="0"/>
        </w:rPr>
        <w:t xml:space="preserve">Impunity : </w:t>
      </w:r>
      <w:r w:rsidDel="00000000" w:rsidR="00000000" w:rsidRPr="00000000">
        <w:rPr>
          <w:i w:val="1"/>
          <w:color w:val="222222"/>
          <w:sz w:val="24"/>
          <w:szCs w:val="24"/>
          <w:highlight w:val="white"/>
          <w:rtl w:val="0"/>
        </w:rPr>
        <w:t xml:space="preserve">exemption from punishment </w:t>
      </w:r>
    </w:p>
    <w:p w:rsidR="00000000" w:rsidDel="00000000" w:rsidP="00000000" w:rsidRDefault="00000000" w:rsidRPr="00000000" w14:paraId="0000005A">
      <w:pPr>
        <w:spacing w:line="516" w:lineRule="auto"/>
        <w:jc w:val="both"/>
        <w:rPr>
          <w:i w:val="1"/>
          <w:color w:val="222222"/>
          <w:sz w:val="24"/>
          <w:szCs w:val="24"/>
          <w:highlight w:val="white"/>
        </w:rPr>
      </w:pPr>
      <w:r w:rsidDel="00000000" w:rsidR="00000000" w:rsidRPr="00000000">
        <w:rPr>
          <w:b w:val="1"/>
          <w:i w:val="1"/>
          <w:color w:val="222222"/>
          <w:sz w:val="24"/>
          <w:szCs w:val="24"/>
          <w:highlight w:val="white"/>
          <w:rtl w:val="0"/>
        </w:rPr>
        <w:t xml:space="preserve">Diplomat : </w:t>
      </w:r>
      <w:r w:rsidDel="00000000" w:rsidR="00000000" w:rsidRPr="00000000">
        <w:rPr>
          <w:i w:val="1"/>
          <w:color w:val="222222"/>
          <w:sz w:val="24"/>
          <w:szCs w:val="24"/>
          <w:highlight w:val="white"/>
          <w:rtl w:val="0"/>
        </w:rPr>
        <w:t xml:space="preserve">an official representing a country abroad.</w:t>
      </w:r>
    </w:p>
    <w:p w:rsidR="00000000" w:rsidDel="00000000" w:rsidP="00000000" w:rsidRDefault="00000000" w:rsidRPr="00000000" w14:paraId="0000005B">
      <w:pPr>
        <w:spacing w:line="516" w:lineRule="auto"/>
        <w:jc w:val="both"/>
        <w:rPr>
          <w:i w:val="1"/>
          <w:color w:val="222222"/>
          <w:sz w:val="24"/>
          <w:szCs w:val="24"/>
          <w:highlight w:val="white"/>
        </w:rPr>
      </w:pPr>
      <w:r w:rsidDel="00000000" w:rsidR="00000000" w:rsidRPr="00000000">
        <w:rPr>
          <w:b w:val="1"/>
          <w:i w:val="1"/>
          <w:color w:val="222222"/>
          <w:sz w:val="24"/>
          <w:szCs w:val="24"/>
          <w:highlight w:val="white"/>
          <w:rtl w:val="0"/>
        </w:rPr>
        <w:t xml:space="preserve">Diplomatic immunity : </w:t>
      </w:r>
      <w:r w:rsidDel="00000000" w:rsidR="00000000" w:rsidRPr="00000000">
        <w:rPr>
          <w:i w:val="1"/>
          <w:color w:val="222222"/>
          <w:sz w:val="24"/>
          <w:szCs w:val="24"/>
          <w:highlight w:val="white"/>
          <w:rtl w:val="0"/>
        </w:rPr>
        <w:t xml:space="preserve">the privilege of exemption from certain laws and taxes granted to diplomats by the country in which they are working.</w:t>
      </w:r>
    </w:p>
    <w:p w:rsidR="00000000" w:rsidDel="00000000" w:rsidP="00000000" w:rsidRDefault="00000000" w:rsidRPr="00000000" w14:paraId="0000005C">
      <w:pPr>
        <w:spacing w:line="516" w:lineRule="auto"/>
        <w:jc w:val="both"/>
        <w:rPr>
          <w:i w:val="1"/>
          <w:color w:val="222222"/>
          <w:sz w:val="24"/>
          <w:szCs w:val="24"/>
          <w:highlight w:val="white"/>
        </w:rPr>
      </w:pPr>
      <w:r w:rsidDel="00000000" w:rsidR="00000000" w:rsidRPr="00000000">
        <w:rPr>
          <w:b w:val="1"/>
          <w:i w:val="1"/>
          <w:color w:val="222222"/>
          <w:sz w:val="24"/>
          <w:szCs w:val="24"/>
          <w:highlight w:val="white"/>
          <w:rtl w:val="0"/>
        </w:rPr>
        <w:t xml:space="preserve">Political leader: </w:t>
      </w:r>
      <w:r w:rsidDel="00000000" w:rsidR="00000000" w:rsidRPr="00000000">
        <w:rPr>
          <w:i w:val="1"/>
          <w:color w:val="222222"/>
          <w:sz w:val="24"/>
          <w:szCs w:val="24"/>
          <w:highlight w:val="white"/>
          <w:rtl w:val="0"/>
        </w:rPr>
        <w:t xml:space="preserve">a person who rules or guides or lead a group of people.</w:t>
      </w:r>
    </w:p>
    <w:p w:rsidR="00000000" w:rsidDel="00000000" w:rsidP="00000000" w:rsidRDefault="00000000" w:rsidRPr="00000000" w14:paraId="0000005D">
      <w:pPr>
        <w:spacing w:line="480" w:lineRule="auto"/>
        <w:jc w:val="both"/>
        <w:rPr>
          <w:b w:val="1"/>
          <w:i w:val="1"/>
          <w:color w:val="222222"/>
          <w:sz w:val="24"/>
          <w:szCs w:val="24"/>
          <w:highlight w:val="white"/>
        </w:rPr>
      </w:pPr>
      <w:r w:rsidDel="00000000" w:rsidR="00000000" w:rsidRPr="00000000">
        <w:rPr>
          <w:b w:val="1"/>
          <w:i w:val="1"/>
          <w:color w:val="222222"/>
          <w:sz w:val="24"/>
          <w:szCs w:val="24"/>
          <w:highlight w:val="white"/>
          <w:rtl w:val="0"/>
        </w:rPr>
        <w:t xml:space="preserve">Leadership : </w:t>
      </w:r>
      <w:r w:rsidDel="00000000" w:rsidR="00000000" w:rsidRPr="00000000">
        <w:rPr>
          <w:i w:val="1"/>
          <w:color w:val="222222"/>
          <w:sz w:val="24"/>
          <w:szCs w:val="24"/>
          <w:highlight w:val="white"/>
          <w:rtl w:val="0"/>
        </w:rPr>
        <w:t xml:space="preserve">the position of being a leader and guiding a group of people</w:t>
      </w:r>
      <w:r w:rsidDel="00000000" w:rsidR="00000000" w:rsidRPr="00000000">
        <w:rPr>
          <w:b w:val="1"/>
          <w:i w:val="1"/>
          <w:color w:val="222222"/>
          <w:sz w:val="24"/>
          <w:szCs w:val="24"/>
          <w:highlight w:val="white"/>
          <w:rtl w:val="0"/>
        </w:rPr>
        <w:t xml:space="preserve"> </w:t>
      </w:r>
    </w:p>
    <w:p w:rsidR="00000000" w:rsidDel="00000000" w:rsidP="00000000" w:rsidRDefault="00000000" w:rsidRPr="00000000" w14:paraId="0000005E">
      <w:pPr>
        <w:spacing w:line="480" w:lineRule="auto"/>
        <w:jc w:val="both"/>
        <w:rPr>
          <w:i w:val="1"/>
          <w:color w:val="222222"/>
          <w:sz w:val="24"/>
          <w:szCs w:val="24"/>
          <w:highlight w:val="white"/>
        </w:rPr>
      </w:pPr>
      <w:r w:rsidDel="00000000" w:rsidR="00000000" w:rsidRPr="00000000">
        <w:rPr>
          <w:b w:val="1"/>
          <w:i w:val="1"/>
          <w:color w:val="222222"/>
          <w:sz w:val="24"/>
          <w:szCs w:val="24"/>
          <w:highlight w:val="white"/>
          <w:rtl w:val="0"/>
        </w:rPr>
        <w:t xml:space="preserve">accountability : </w:t>
      </w:r>
      <w:r w:rsidDel="00000000" w:rsidR="00000000" w:rsidRPr="00000000">
        <w:rPr>
          <w:i w:val="1"/>
          <w:color w:val="222222"/>
          <w:sz w:val="24"/>
          <w:szCs w:val="24"/>
          <w:highlight w:val="white"/>
          <w:rtl w:val="0"/>
        </w:rPr>
        <w:t xml:space="preserve">being held responsible for your actions </w:t>
      </w:r>
    </w:p>
    <w:p w:rsidR="00000000" w:rsidDel="00000000" w:rsidP="00000000" w:rsidRDefault="00000000" w:rsidRPr="00000000" w14:paraId="0000005F">
      <w:pPr>
        <w:spacing w:line="480" w:lineRule="auto"/>
        <w:jc w:val="both"/>
        <w:rPr>
          <w:i w:val="1"/>
          <w:color w:val="222222"/>
          <w:sz w:val="24"/>
          <w:szCs w:val="24"/>
          <w:highlight w:val="white"/>
        </w:rPr>
      </w:pPr>
      <w:r w:rsidDel="00000000" w:rsidR="00000000" w:rsidRPr="00000000">
        <w:rPr>
          <w:b w:val="1"/>
          <w:i w:val="1"/>
          <w:color w:val="222222"/>
          <w:sz w:val="24"/>
          <w:szCs w:val="24"/>
          <w:highlight w:val="white"/>
          <w:rtl w:val="0"/>
        </w:rPr>
        <w:t xml:space="preserve">War crimes : </w:t>
      </w:r>
      <w:r w:rsidDel="00000000" w:rsidR="00000000" w:rsidRPr="00000000">
        <w:rPr>
          <w:i w:val="1"/>
          <w:color w:val="222222"/>
          <w:sz w:val="24"/>
          <w:szCs w:val="24"/>
          <w:highlight w:val="white"/>
          <w:rtl w:val="0"/>
        </w:rPr>
        <w:t xml:space="preserve">an act carried out during the conduct of a war that violates international rules of war.</w:t>
      </w:r>
    </w:p>
    <w:p w:rsidR="00000000" w:rsidDel="00000000" w:rsidP="00000000" w:rsidRDefault="00000000" w:rsidRPr="00000000" w14:paraId="00000060">
      <w:pPr>
        <w:spacing w:line="480" w:lineRule="auto"/>
        <w:jc w:val="both"/>
        <w:rPr>
          <w:i w:val="1"/>
          <w:color w:val="222222"/>
          <w:sz w:val="24"/>
          <w:szCs w:val="24"/>
          <w:highlight w:val="white"/>
        </w:rPr>
      </w:pPr>
      <w:r w:rsidDel="00000000" w:rsidR="00000000" w:rsidRPr="00000000">
        <w:rPr>
          <w:b w:val="1"/>
          <w:i w:val="1"/>
          <w:color w:val="222222"/>
          <w:sz w:val="24"/>
          <w:szCs w:val="24"/>
          <w:highlight w:val="white"/>
          <w:rtl w:val="0"/>
        </w:rPr>
        <w:t xml:space="preserve">Crimes against humanity: </w:t>
      </w:r>
      <w:r w:rsidDel="00000000" w:rsidR="00000000" w:rsidRPr="00000000">
        <w:rPr>
          <w:i w:val="1"/>
          <w:color w:val="222222"/>
          <w:sz w:val="24"/>
          <w:szCs w:val="24"/>
          <w:highlight w:val="white"/>
          <w:rtl w:val="0"/>
        </w:rPr>
        <w:t xml:space="preserve">a deliberate act, typically as part of a systematic campaign, that causes human suffering or death on a large scale.</w:t>
      </w:r>
    </w:p>
    <w:p w:rsidR="00000000" w:rsidDel="00000000" w:rsidP="00000000" w:rsidRDefault="00000000" w:rsidRPr="00000000" w14:paraId="00000061">
      <w:pPr>
        <w:spacing w:line="480" w:lineRule="auto"/>
        <w:jc w:val="both"/>
        <w:rPr>
          <w:i w:val="1"/>
          <w:color w:val="222222"/>
          <w:sz w:val="24"/>
          <w:szCs w:val="24"/>
          <w:highlight w:val="white"/>
        </w:rPr>
      </w:pPr>
      <w:r w:rsidDel="00000000" w:rsidR="00000000" w:rsidRPr="00000000">
        <w:rPr>
          <w:b w:val="1"/>
          <w:i w:val="1"/>
          <w:color w:val="222222"/>
          <w:sz w:val="24"/>
          <w:szCs w:val="24"/>
          <w:highlight w:val="white"/>
          <w:rtl w:val="0"/>
        </w:rPr>
        <w:t xml:space="preserve">Genocide : </w:t>
      </w:r>
      <w:r w:rsidDel="00000000" w:rsidR="00000000" w:rsidRPr="00000000">
        <w:rPr>
          <w:i w:val="1"/>
          <w:color w:val="222222"/>
          <w:sz w:val="24"/>
          <w:szCs w:val="24"/>
          <w:highlight w:val="white"/>
          <w:rtl w:val="0"/>
        </w:rPr>
        <w:t xml:space="preserve">it is intentional action to destroy a group of people based on their ethnicity, race or nationality. </w:t>
      </w:r>
    </w:p>
    <w:p w:rsidR="00000000" w:rsidDel="00000000" w:rsidP="00000000" w:rsidRDefault="00000000" w:rsidRPr="00000000" w14:paraId="00000062">
      <w:pPr>
        <w:spacing w:line="480" w:lineRule="auto"/>
        <w:jc w:val="both"/>
        <w:rPr>
          <w:i w:val="1"/>
          <w:color w:val="222222"/>
          <w:sz w:val="24"/>
          <w:szCs w:val="24"/>
          <w:highlight w:val="white"/>
        </w:rPr>
      </w:pPr>
      <w:r w:rsidDel="00000000" w:rsidR="00000000" w:rsidRPr="00000000">
        <w:rPr>
          <w:b w:val="1"/>
          <w:i w:val="1"/>
          <w:color w:val="222222"/>
          <w:sz w:val="24"/>
          <w:szCs w:val="24"/>
          <w:highlight w:val="white"/>
          <w:rtl w:val="0"/>
        </w:rPr>
        <w:t xml:space="preserve">Criminal conduct : </w:t>
      </w:r>
      <w:r w:rsidDel="00000000" w:rsidR="00000000" w:rsidRPr="00000000">
        <w:rPr>
          <w:i w:val="1"/>
          <w:color w:val="222222"/>
          <w:sz w:val="24"/>
          <w:szCs w:val="24"/>
          <w:highlight w:val="white"/>
          <w:rtl w:val="0"/>
        </w:rPr>
        <w:t xml:space="preserve">“A conduct that breaks a law where a criminal penalty can apply. Sometimes a certain action (or failure to act) can be both a crime and trigger rights to civil damages or compensation as well. Criminal conduct experienced by not-for-profits can include: fraud.” </w:t>
      </w:r>
      <w:r w:rsidDel="00000000" w:rsidR="00000000" w:rsidRPr="00000000">
        <w:rPr>
          <w:i w:val="1"/>
          <w:color w:val="222222"/>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63">
      <w:pPr>
        <w:spacing w:line="480" w:lineRule="auto"/>
        <w:jc w:val="both"/>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64">
      <w:pPr>
        <w:spacing w:line="480" w:lineRule="auto"/>
        <w:jc w:val="both"/>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65">
      <w:pPr>
        <w:numPr>
          <w:ilvl w:val="0"/>
          <w:numId w:val="4"/>
        </w:numPr>
        <w:spacing w:line="480" w:lineRule="auto"/>
        <w:ind w:left="720" w:hanging="360"/>
        <w:jc w:val="both"/>
        <w:rPr>
          <w:b w:val="1"/>
          <w:sz w:val="24"/>
          <w:szCs w:val="24"/>
        </w:rPr>
      </w:pPr>
      <w:r w:rsidDel="00000000" w:rsidR="00000000" w:rsidRPr="00000000">
        <w:rPr>
          <w:b w:val="1"/>
          <w:sz w:val="24"/>
          <w:szCs w:val="24"/>
          <w:u w:val="single"/>
          <w:rtl w:val="0"/>
        </w:rPr>
        <w:t xml:space="preserve">Background Information: </w:t>
      </w:r>
      <w:r w:rsidDel="00000000" w:rsidR="00000000" w:rsidRPr="00000000">
        <w:rPr>
          <w:rtl w:val="0"/>
        </w:rPr>
      </w:r>
    </w:p>
    <w:p w:rsidR="00000000" w:rsidDel="00000000" w:rsidP="00000000" w:rsidRDefault="00000000" w:rsidRPr="00000000" w14:paraId="00000066">
      <w:pPr>
        <w:shd w:fill="ffffff" w:val="clear"/>
        <w:spacing w:line="480" w:lineRule="auto"/>
        <w:jc w:val="both"/>
        <w:rPr>
          <w:color w:val="222222"/>
          <w:sz w:val="24"/>
          <w:szCs w:val="24"/>
        </w:rPr>
      </w:pPr>
      <w:r w:rsidDel="00000000" w:rsidR="00000000" w:rsidRPr="00000000">
        <w:rPr>
          <w:rtl w:val="0"/>
        </w:rPr>
      </w:r>
    </w:p>
    <w:p w:rsidR="00000000" w:rsidDel="00000000" w:rsidP="00000000" w:rsidRDefault="00000000" w:rsidRPr="00000000" w14:paraId="00000067">
      <w:pPr>
        <w:shd w:fill="ffffff" w:val="clear"/>
        <w:spacing w:line="480" w:lineRule="auto"/>
        <w:ind w:firstLine="720"/>
        <w:jc w:val="both"/>
        <w:rPr>
          <w:color w:val="222222"/>
          <w:sz w:val="24"/>
          <w:szCs w:val="24"/>
        </w:rPr>
      </w:pPr>
      <w:r w:rsidDel="00000000" w:rsidR="00000000" w:rsidRPr="00000000">
        <w:rPr>
          <w:color w:val="222222"/>
          <w:sz w:val="24"/>
          <w:szCs w:val="24"/>
          <w:rtl w:val="0"/>
        </w:rPr>
        <w:t xml:space="preserve">As political leaders, UN officials and diplomats are expected to obey regulations, some may lose their career when they disobey local authorities or commit any sort of wrongful act or crime. The Vienna Conventions on International Relations of 1961 outlined a series of guidelines that protect diplomats from being unfairly punished. It also specifies the privileges of a diplomatic mission that enable diplomats to perform their function without fear of harassment by the host country. The Vienna Convention states that "without prejudice to their privileges and immunities, it is the duty of all persons enjoying such privileges and immunities to respect the laws and regulations of the receiving State.” </w:t>
      </w:r>
    </w:p>
    <w:p w:rsidR="00000000" w:rsidDel="00000000" w:rsidP="00000000" w:rsidRDefault="00000000" w:rsidRPr="00000000" w14:paraId="00000068">
      <w:pPr>
        <w:shd w:fill="ffffff" w:val="clear"/>
        <w:spacing w:line="48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69">
      <w:pPr>
        <w:shd w:fill="ffffff" w:val="clear"/>
        <w:spacing w:line="480" w:lineRule="auto"/>
        <w:jc w:val="both"/>
        <w:rPr>
          <w:color w:val="222222"/>
          <w:sz w:val="24"/>
          <w:szCs w:val="24"/>
        </w:rPr>
      </w:pPr>
      <w:r w:rsidDel="00000000" w:rsidR="00000000" w:rsidRPr="00000000">
        <w:rPr>
          <w:color w:val="222222"/>
          <w:sz w:val="24"/>
          <w:szCs w:val="24"/>
          <w:rtl w:val="0"/>
        </w:rPr>
        <w:tab/>
        <w:t xml:space="preserve">As for other political leaders, they also get immunity and usually are protected, sometimes not ‘accountable’ for their acts. In general, immunity is used in the means of protection but to some extent it violates numerous laws. Violation of the law may come in many forms such as espionage, child custody, money laundering, smuggling, tax evasion and even to an extreme level of crime like murder or terrorist threats. It is vital to investigate into this issue in an efficient manner as when reports of criminal conduct are not taken into consideration, that may cause substandard impressions of UN officials, political leaders and diplomats operating with impunity (maybe even against the law). </w:t>
      </w:r>
    </w:p>
    <w:p w:rsidR="00000000" w:rsidDel="00000000" w:rsidP="00000000" w:rsidRDefault="00000000" w:rsidRPr="00000000" w14:paraId="0000006A">
      <w:pPr>
        <w:shd w:fill="ffffff" w:val="clear"/>
        <w:spacing w:line="480" w:lineRule="auto"/>
        <w:jc w:val="both"/>
        <w:rPr>
          <w:color w:val="222222"/>
          <w:sz w:val="24"/>
          <w:szCs w:val="24"/>
        </w:rPr>
      </w:pPr>
      <w:r w:rsidDel="00000000" w:rsidR="00000000" w:rsidRPr="00000000">
        <w:rPr>
          <w:rtl w:val="0"/>
        </w:rPr>
      </w:r>
    </w:p>
    <w:p w:rsidR="00000000" w:rsidDel="00000000" w:rsidP="00000000" w:rsidRDefault="00000000" w:rsidRPr="00000000" w14:paraId="0000006B">
      <w:pPr>
        <w:shd w:fill="ffffff" w:val="clear"/>
        <w:spacing w:line="480" w:lineRule="auto"/>
        <w:jc w:val="both"/>
        <w:rPr>
          <w:color w:val="222222"/>
          <w:sz w:val="24"/>
          <w:szCs w:val="24"/>
        </w:rPr>
      </w:pPr>
      <w:r w:rsidDel="00000000" w:rsidR="00000000" w:rsidRPr="00000000">
        <w:rPr>
          <w:color w:val="222222"/>
          <w:sz w:val="24"/>
          <w:szCs w:val="24"/>
          <w:rtl w:val="0"/>
        </w:rPr>
        <w:tab/>
        <w:t xml:space="preserve">It is extremely important to understand that the UN has been trying to solve the issue, precisely the International Criminal Court. Still, top diplomatic officers and top political leaders (including presidents) have full immunity, as do their deputies and even close ones. For example, ambassadors all around the world can commit any crime and still have the possibility to be protected from prosecution. They can not be forced into testifying in court, nor to be arrested. Other low-ranking officials or political figures have ‘weaker’ protection, which is “functional immunity.” That means they can be covered and protected when committing crimes relating to their work responsibilities only, not including any sort of extreme and serious crimes such as murder. </w:t>
      </w:r>
    </w:p>
    <w:p w:rsidR="00000000" w:rsidDel="00000000" w:rsidP="00000000" w:rsidRDefault="00000000" w:rsidRPr="00000000" w14:paraId="0000006C">
      <w:pPr>
        <w:spacing w:line="480" w:lineRule="auto"/>
        <w:jc w:val="both"/>
        <w:rPr>
          <w:color w:val="222222"/>
          <w:sz w:val="24"/>
          <w:szCs w:val="24"/>
        </w:rPr>
      </w:pPr>
      <w:r w:rsidDel="00000000" w:rsidR="00000000" w:rsidRPr="00000000">
        <w:rPr>
          <w:rtl w:val="0"/>
        </w:rPr>
      </w:r>
    </w:p>
    <w:p w:rsidR="00000000" w:rsidDel="00000000" w:rsidP="00000000" w:rsidRDefault="00000000" w:rsidRPr="00000000" w14:paraId="0000006D">
      <w:pPr>
        <w:spacing w:line="480" w:lineRule="auto"/>
        <w:jc w:val="both"/>
        <w:rPr>
          <w:b w:val="1"/>
          <w:color w:val="222222"/>
          <w:sz w:val="21"/>
          <w:szCs w:val="21"/>
        </w:rPr>
      </w:pPr>
      <w:r w:rsidDel="00000000" w:rsidR="00000000" w:rsidRPr="00000000">
        <w:rPr>
          <w:rtl w:val="0"/>
        </w:rPr>
      </w:r>
    </w:p>
    <w:p w:rsidR="00000000" w:rsidDel="00000000" w:rsidP="00000000" w:rsidRDefault="00000000" w:rsidRPr="00000000" w14:paraId="0000006E">
      <w:pPr>
        <w:spacing w:line="48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6F">
      <w:pPr>
        <w:spacing w:line="516" w:lineRule="auto"/>
        <w:ind w:firstLine="720"/>
        <w:jc w:val="both"/>
        <w:rPr>
          <w:b w:val="1"/>
          <w:sz w:val="24"/>
          <w:szCs w:val="24"/>
        </w:rPr>
      </w:pPr>
      <w:r w:rsidDel="00000000" w:rsidR="00000000" w:rsidRPr="00000000">
        <w:rPr>
          <w:rtl w:val="0"/>
        </w:rPr>
      </w:r>
    </w:p>
    <w:p w:rsidR="00000000" w:rsidDel="00000000" w:rsidP="00000000" w:rsidRDefault="00000000" w:rsidRPr="00000000" w14:paraId="00000070">
      <w:pPr>
        <w:spacing w:line="480" w:lineRule="auto"/>
        <w:ind w:left="0" w:firstLine="0"/>
        <w:jc w:val="both"/>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71">
      <w:pPr>
        <w:numPr>
          <w:ilvl w:val="0"/>
          <w:numId w:val="4"/>
        </w:numPr>
        <w:spacing w:line="480" w:lineRule="auto"/>
        <w:ind w:left="720" w:hanging="360"/>
        <w:jc w:val="both"/>
        <w:rPr>
          <w:b w:val="1"/>
          <w:sz w:val="24"/>
          <w:szCs w:val="24"/>
        </w:rPr>
      </w:pPr>
      <w:r w:rsidDel="00000000" w:rsidR="00000000" w:rsidRPr="00000000">
        <w:rPr>
          <w:b w:val="1"/>
          <w:sz w:val="24"/>
          <w:szCs w:val="24"/>
          <w:u w:val="single"/>
          <w:rtl w:val="0"/>
        </w:rPr>
        <w:t xml:space="preserve">Major countries Involved :</w:t>
      </w:r>
      <w:r w:rsidDel="00000000" w:rsidR="00000000" w:rsidRPr="00000000">
        <w:rPr>
          <w:rtl w:val="0"/>
        </w:rPr>
      </w:r>
    </w:p>
    <w:p w:rsidR="00000000" w:rsidDel="00000000" w:rsidP="00000000" w:rsidRDefault="00000000" w:rsidRPr="00000000" w14:paraId="00000072">
      <w:pPr>
        <w:spacing w:line="480" w:lineRule="auto"/>
        <w:jc w:val="both"/>
        <w:rPr>
          <w:sz w:val="24"/>
          <w:szCs w:val="24"/>
        </w:rPr>
      </w:pPr>
      <w:r w:rsidDel="00000000" w:rsidR="00000000" w:rsidRPr="00000000">
        <w:rPr>
          <w:b w:val="1"/>
          <w:sz w:val="24"/>
          <w:szCs w:val="24"/>
          <w:u w:val="single"/>
          <w:rtl w:val="0"/>
        </w:rPr>
        <w:tab/>
      </w:r>
      <w:r w:rsidDel="00000000" w:rsidR="00000000" w:rsidRPr="00000000">
        <w:rPr>
          <w:sz w:val="24"/>
          <w:szCs w:val="24"/>
          <w:rtl w:val="0"/>
        </w:rPr>
        <w:t xml:space="preserve">It is very crucial to keep in mind that all countries are deeply involved in this issue, as some do not have the right immunity and protection for its diplomats, UN officials or political leaders, some abuse its use and use it in extreme illegal acts,..etc </w:t>
      </w:r>
    </w:p>
    <w:p w:rsidR="00000000" w:rsidDel="00000000" w:rsidP="00000000" w:rsidRDefault="00000000" w:rsidRPr="00000000" w14:paraId="00000073">
      <w:pPr>
        <w:spacing w:line="480" w:lineRule="auto"/>
        <w:jc w:val="both"/>
        <w:rPr>
          <w:sz w:val="24"/>
          <w:szCs w:val="24"/>
        </w:rPr>
      </w:pPr>
      <w:r w:rsidDel="00000000" w:rsidR="00000000" w:rsidRPr="00000000">
        <w:rPr>
          <w:rtl w:val="0"/>
        </w:rPr>
      </w:r>
    </w:p>
    <w:p w:rsidR="00000000" w:rsidDel="00000000" w:rsidP="00000000" w:rsidRDefault="00000000" w:rsidRPr="00000000" w14:paraId="00000074">
      <w:pPr>
        <w:spacing w:line="480" w:lineRule="auto"/>
        <w:ind w:firstLine="720"/>
        <w:jc w:val="both"/>
        <w:rPr>
          <w:sz w:val="24"/>
          <w:szCs w:val="24"/>
        </w:rPr>
      </w:pPr>
      <w:r w:rsidDel="00000000" w:rsidR="00000000" w:rsidRPr="00000000">
        <w:rPr>
          <w:sz w:val="24"/>
          <w:szCs w:val="24"/>
          <w:u w:val="single"/>
          <w:rtl w:val="0"/>
        </w:rPr>
        <w:t xml:space="preserve">The State of </w:t>
      </w:r>
      <w:r w:rsidDel="00000000" w:rsidR="00000000" w:rsidRPr="00000000">
        <w:rPr>
          <w:sz w:val="24"/>
          <w:szCs w:val="24"/>
          <w:u w:val="single"/>
          <w:rtl w:val="0"/>
        </w:rPr>
        <w:t xml:space="preserve">Qatar :</w:t>
      </w:r>
      <w:r w:rsidDel="00000000" w:rsidR="00000000" w:rsidRPr="00000000">
        <w:rPr>
          <w:sz w:val="24"/>
          <w:szCs w:val="24"/>
          <w:rtl w:val="0"/>
        </w:rPr>
        <w:t xml:space="preserve"> Regarding principles of international law governing diplomatic and consular relations, the </w:t>
      </w:r>
      <w:r w:rsidDel="00000000" w:rsidR="00000000" w:rsidRPr="00000000">
        <w:rPr>
          <w:sz w:val="24"/>
          <w:szCs w:val="24"/>
          <w:rtl w:val="0"/>
        </w:rPr>
        <w:t xml:space="preserve">State of Qatar has always tried to follow and obey all regulations. Qatar has been a party to the 1961 Vienna Convention on Diplomatic Relations since 1986 and a party in 1998 to the 1963 Vienna Convention on Consular Relations. In 1997, Qatar attended to the 1973 Convention on the Prevention and Punishment of Crimes against Internationally Protected Persons, including Diplomatic Agents. Furthermore, it accepts that it is the duty of those protected people enjoying such privileges and immunities to respect the laws and regulations of the receiving State, article 21 of Decree-Law No. 13 (2009) asks that “the members of the Qatari diplomatic and consular service must uphold the dignity, honour and good name of their profession, whether in the workplace or outside it, and must avoid all that may damage international relations with other countries.” </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75">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76">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77">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78">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79">
      <w:pPr>
        <w:spacing w:line="480" w:lineRule="auto"/>
        <w:jc w:val="both"/>
        <w:rPr>
          <w:sz w:val="24"/>
          <w:szCs w:val="24"/>
        </w:rPr>
      </w:pPr>
      <w:r w:rsidDel="00000000" w:rsidR="00000000" w:rsidRPr="00000000">
        <w:rPr>
          <w:sz w:val="24"/>
          <w:szCs w:val="24"/>
          <w:u w:val="single"/>
          <w:rtl w:val="0"/>
        </w:rPr>
        <w:tab/>
        <w:t xml:space="preserve">The Republic of Kosovo :</w:t>
      </w:r>
      <w:r w:rsidDel="00000000" w:rsidR="00000000" w:rsidRPr="00000000">
        <w:rPr>
          <w:sz w:val="24"/>
          <w:szCs w:val="24"/>
          <w:rtl w:val="0"/>
        </w:rPr>
        <w:t xml:space="preserve"> During the Kosovo war many war crimes and crimes against humanity were committed by Yugoslav, Serb, Kosovo Albanian and NATO forces.</w:t>
      </w:r>
    </w:p>
    <w:p w:rsidR="00000000" w:rsidDel="00000000" w:rsidP="00000000" w:rsidRDefault="00000000" w:rsidRPr="00000000" w14:paraId="0000007A">
      <w:pPr>
        <w:spacing w:line="480" w:lineRule="auto"/>
        <w:jc w:val="both"/>
        <w:rPr>
          <w:sz w:val="24"/>
          <w:szCs w:val="24"/>
        </w:rPr>
      </w:pPr>
      <w:r w:rsidDel="00000000" w:rsidR="00000000" w:rsidRPr="00000000">
        <w:rPr>
          <w:rtl w:val="0"/>
        </w:rPr>
      </w:r>
    </w:p>
    <w:p w:rsidR="00000000" w:rsidDel="00000000" w:rsidP="00000000" w:rsidRDefault="00000000" w:rsidRPr="00000000" w14:paraId="0000007B">
      <w:pPr>
        <w:spacing w:line="480" w:lineRule="auto"/>
        <w:jc w:val="both"/>
        <w:rPr>
          <w:sz w:val="24"/>
          <w:szCs w:val="24"/>
        </w:rPr>
      </w:pPr>
      <w:r w:rsidDel="00000000" w:rsidR="00000000" w:rsidRPr="00000000">
        <w:rPr>
          <w:sz w:val="24"/>
          <w:szCs w:val="24"/>
          <w:rtl w:val="0"/>
        </w:rPr>
        <w:tab/>
      </w:r>
      <w:r w:rsidDel="00000000" w:rsidR="00000000" w:rsidRPr="00000000">
        <w:rPr>
          <w:sz w:val="24"/>
          <w:szCs w:val="24"/>
          <w:u w:val="single"/>
          <w:rtl w:val="0"/>
        </w:rPr>
        <w:t xml:space="preserve">The Republic of Sierra leone :</w:t>
      </w:r>
      <w:r w:rsidDel="00000000" w:rsidR="00000000" w:rsidRPr="00000000">
        <w:rPr>
          <w:sz w:val="24"/>
          <w:szCs w:val="24"/>
          <w:rtl w:val="0"/>
        </w:rPr>
        <w:t xml:space="preserve"> Many war crimes and crimes against humanity committed during the Sierra Leone civil war from 1991 to 2002. Especially the Revolutionary United Front (RUF) was accused of committing war rapes and mass murders. </w:t>
      </w:r>
    </w:p>
    <w:p w:rsidR="00000000" w:rsidDel="00000000" w:rsidP="00000000" w:rsidRDefault="00000000" w:rsidRPr="00000000" w14:paraId="0000007C">
      <w:pPr>
        <w:spacing w:line="480" w:lineRule="auto"/>
        <w:jc w:val="both"/>
        <w:rPr>
          <w:sz w:val="24"/>
          <w:szCs w:val="24"/>
        </w:rPr>
      </w:pPr>
      <w:r w:rsidDel="00000000" w:rsidR="00000000" w:rsidRPr="00000000">
        <w:rPr>
          <w:rtl w:val="0"/>
        </w:rPr>
      </w:r>
    </w:p>
    <w:p w:rsidR="00000000" w:rsidDel="00000000" w:rsidP="00000000" w:rsidRDefault="00000000" w:rsidRPr="00000000" w14:paraId="0000007D">
      <w:pPr>
        <w:spacing w:line="480" w:lineRule="auto"/>
        <w:ind w:firstLine="720"/>
        <w:jc w:val="both"/>
        <w:rPr>
          <w:sz w:val="24"/>
          <w:szCs w:val="24"/>
        </w:rPr>
      </w:pPr>
      <w:r w:rsidDel="00000000" w:rsidR="00000000" w:rsidRPr="00000000">
        <w:rPr>
          <w:sz w:val="24"/>
          <w:szCs w:val="24"/>
          <w:u w:val="single"/>
          <w:rtl w:val="0"/>
        </w:rPr>
        <w:t xml:space="preserve">The Argentine Republic :</w:t>
      </w:r>
      <w:r w:rsidDel="00000000" w:rsidR="00000000" w:rsidRPr="00000000">
        <w:rPr>
          <w:sz w:val="24"/>
          <w:szCs w:val="24"/>
          <w:rtl w:val="0"/>
        </w:rPr>
        <w:t xml:space="preserve"> Its national provisions established many regulations including “jurisdiction over offenses committed abroad by agents or employees of Argentine authorities in the performance of their duty” (United Nations 2017b, 24). As most of the countries members of the Legal Committee, Argentina has previously supported the UN’ Zero-Tolerance Policy on criminal conduct. </w:t>
      </w:r>
    </w:p>
    <w:p w:rsidR="00000000" w:rsidDel="00000000" w:rsidP="00000000" w:rsidRDefault="00000000" w:rsidRPr="00000000" w14:paraId="0000007E">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7F">
      <w:pPr>
        <w:spacing w:line="480" w:lineRule="auto"/>
        <w:ind w:firstLine="720"/>
        <w:jc w:val="both"/>
        <w:rPr>
          <w:sz w:val="24"/>
          <w:szCs w:val="24"/>
        </w:rPr>
      </w:pPr>
      <w:r w:rsidDel="00000000" w:rsidR="00000000" w:rsidRPr="00000000">
        <w:rPr>
          <w:sz w:val="24"/>
          <w:szCs w:val="24"/>
          <w:u w:val="single"/>
          <w:rtl w:val="0"/>
        </w:rPr>
        <w:t xml:space="preserve">The Republic of India :</w:t>
      </w:r>
      <w:r w:rsidDel="00000000" w:rsidR="00000000" w:rsidRPr="00000000">
        <w:rPr>
          <w:sz w:val="24"/>
          <w:szCs w:val="24"/>
          <w:rtl w:val="0"/>
        </w:rPr>
        <w:t xml:space="preserve"> The Association for Democratic Reforms, working on electoral and political reform, released a report stating that </w:t>
      </w:r>
      <w:r w:rsidDel="00000000" w:rsidR="00000000" w:rsidRPr="00000000">
        <w:rPr>
          <w:color w:val="333333"/>
          <w:sz w:val="24"/>
          <w:szCs w:val="24"/>
          <w:highlight w:val="white"/>
          <w:rtl w:val="0"/>
        </w:rPr>
        <w:t xml:space="preserve">a total of 1,580 Members of Parliament (MPs) and Member of Legislative Assemblies (MLAs), or approximately 33 percent of the legislators in India’s Parliament and state assemblies, have criminal cases pending against them.</w:t>
      </w:r>
      <w:r w:rsidDel="00000000" w:rsidR="00000000" w:rsidRPr="00000000">
        <w:rPr>
          <w:rtl w:val="0"/>
        </w:rPr>
      </w:r>
    </w:p>
    <w:p w:rsidR="00000000" w:rsidDel="00000000" w:rsidP="00000000" w:rsidRDefault="00000000" w:rsidRPr="00000000" w14:paraId="00000080">
      <w:pPr>
        <w:spacing w:line="480" w:lineRule="auto"/>
        <w:jc w:val="both"/>
        <w:rPr>
          <w:b w:val="1"/>
          <w:sz w:val="24"/>
          <w:szCs w:val="24"/>
          <w:highlight w:val="yellow"/>
        </w:rPr>
      </w:pPr>
      <w:r w:rsidDel="00000000" w:rsidR="00000000" w:rsidRPr="00000000">
        <w:rPr>
          <w:rtl w:val="0"/>
        </w:rPr>
      </w:r>
    </w:p>
    <w:p w:rsidR="00000000" w:rsidDel="00000000" w:rsidP="00000000" w:rsidRDefault="00000000" w:rsidRPr="00000000" w14:paraId="00000081">
      <w:pPr>
        <w:spacing w:line="480" w:lineRule="auto"/>
        <w:jc w:val="both"/>
        <w:rPr>
          <w:b w:val="1"/>
          <w:sz w:val="24"/>
          <w:szCs w:val="24"/>
          <w:highlight w:val="yellow"/>
          <w:u w:val="single"/>
        </w:rPr>
      </w:pPr>
      <w:r w:rsidDel="00000000" w:rsidR="00000000" w:rsidRPr="00000000">
        <w:rPr>
          <w:rtl w:val="0"/>
        </w:rPr>
      </w:r>
    </w:p>
    <w:p w:rsidR="00000000" w:rsidDel="00000000" w:rsidP="00000000" w:rsidRDefault="00000000" w:rsidRPr="00000000" w14:paraId="00000082">
      <w:pPr>
        <w:numPr>
          <w:ilvl w:val="0"/>
          <w:numId w:val="4"/>
        </w:numPr>
        <w:spacing w:line="480" w:lineRule="auto"/>
        <w:ind w:left="720" w:hanging="360"/>
        <w:jc w:val="both"/>
        <w:rPr>
          <w:b w:val="1"/>
          <w:sz w:val="24"/>
          <w:szCs w:val="24"/>
        </w:rPr>
      </w:pPr>
      <w:r w:rsidDel="00000000" w:rsidR="00000000" w:rsidRPr="00000000">
        <w:rPr>
          <w:b w:val="1"/>
          <w:sz w:val="24"/>
          <w:szCs w:val="24"/>
          <w:u w:val="single"/>
          <w:rtl w:val="0"/>
        </w:rPr>
        <w:t xml:space="preserve">Major organizations involved:</w:t>
      </w:r>
      <w:r w:rsidDel="00000000" w:rsidR="00000000" w:rsidRPr="00000000">
        <w:rPr>
          <w:rtl w:val="0"/>
        </w:rPr>
      </w:r>
    </w:p>
    <w:p w:rsidR="00000000" w:rsidDel="00000000" w:rsidP="00000000" w:rsidRDefault="00000000" w:rsidRPr="00000000" w14:paraId="00000083">
      <w:pPr>
        <w:spacing w:line="480" w:lineRule="auto"/>
        <w:ind w:left="720" w:firstLine="0"/>
        <w:jc w:val="both"/>
        <w:rPr>
          <w:sz w:val="24"/>
          <w:szCs w:val="24"/>
        </w:rPr>
      </w:pPr>
      <w:r w:rsidDel="00000000" w:rsidR="00000000" w:rsidRPr="00000000">
        <w:rPr>
          <w:rtl w:val="0"/>
        </w:rPr>
      </w:r>
    </w:p>
    <w:p w:rsidR="00000000" w:rsidDel="00000000" w:rsidP="00000000" w:rsidRDefault="00000000" w:rsidRPr="00000000" w14:paraId="00000084">
      <w:pPr>
        <w:spacing w:line="480" w:lineRule="auto"/>
        <w:ind w:firstLine="720"/>
        <w:jc w:val="both"/>
        <w:rPr>
          <w:color w:val="060808"/>
          <w:sz w:val="24"/>
          <w:szCs w:val="24"/>
        </w:rPr>
      </w:pPr>
      <w:r w:rsidDel="00000000" w:rsidR="00000000" w:rsidRPr="00000000">
        <w:rPr>
          <w:color w:val="0d0d0d"/>
          <w:sz w:val="24"/>
          <w:szCs w:val="24"/>
          <w:u w:val="single"/>
          <w:rtl w:val="0"/>
        </w:rPr>
        <w:t xml:space="preserve">The Human Rights Watch :</w:t>
      </w:r>
      <w:r w:rsidDel="00000000" w:rsidR="00000000" w:rsidRPr="00000000">
        <w:rPr>
          <w:color w:val="0d0d0d"/>
          <w:sz w:val="24"/>
          <w:szCs w:val="24"/>
          <w:rtl w:val="0"/>
        </w:rPr>
        <w:t xml:space="preserve"> It has been involved in many cases where countries have criminal political leaders. The Human Rights Watch helped with Nigeria’s immense issue which is criminal activity by its governance. It has worsened as </w:t>
      </w:r>
      <w:r w:rsidDel="00000000" w:rsidR="00000000" w:rsidRPr="00000000">
        <w:rPr>
          <w:color w:val="060808"/>
          <w:sz w:val="24"/>
          <w:szCs w:val="24"/>
          <w:rtl w:val="0"/>
        </w:rPr>
        <w:t xml:space="preserve">public officials in Nigeria can usually expect to enjoy complete impunity for any crimes they may commit. Therefore, the HRW considered three main aspects regarding this issue : “systemic violence openly fomented by politicians and other political elites that undermines the rights of Nigerians to freely choose their leaders and enjoy basic security, the corruption that both fuels and rewards Nigeria’s violent brand of politics at the expense of the general populace and the impunity enjoyed by those responsible for these abuses that both denies justice to its victims and obstructs reform”.</w:t>
      </w:r>
      <w:r w:rsidDel="00000000" w:rsidR="00000000" w:rsidRPr="00000000">
        <w:rPr>
          <w:color w:val="0d0d0d"/>
          <w:sz w:val="24"/>
          <w:szCs w:val="24"/>
          <w:vertAlign w:val="superscript"/>
        </w:rPr>
        <w:footnoteReference w:customMarkFollows="0" w:id="2"/>
      </w:r>
      <w:r w:rsidDel="00000000" w:rsidR="00000000" w:rsidRPr="00000000">
        <w:rPr>
          <w:color w:val="0d0d0d"/>
          <w:sz w:val="24"/>
          <w:szCs w:val="24"/>
          <w:rtl w:val="0"/>
        </w:rPr>
        <w:t xml:space="preserve"> Many recommendations have been set, including obeying a law which requires the president, </w:t>
      </w:r>
      <w:r w:rsidDel="00000000" w:rsidR="00000000" w:rsidRPr="00000000">
        <w:rPr>
          <w:color w:val="060808"/>
          <w:sz w:val="24"/>
          <w:szCs w:val="24"/>
          <w:rtl w:val="0"/>
        </w:rPr>
        <w:t xml:space="preserve">all members of the National Assembly and all ministers in the federal cabinet to “follow President Yar’Adua’s example by issuing and publicizing annual declarations of the total value of all personal assets. Require senior state and local government officials to do the same.” </w:t>
      </w:r>
      <w:r w:rsidDel="00000000" w:rsidR="00000000" w:rsidRPr="00000000">
        <w:rPr>
          <w:color w:val="060808"/>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85">
      <w:pPr>
        <w:spacing w:line="480" w:lineRule="auto"/>
        <w:ind w:firstLine="720"/>
        <w:jc w:val="both"/>
        <w:rPr>
          <w:color w:val="0d0d0d"/>
          <w:sz w:val="24"/>
          <w:szCs w:val="24"/>
        </w:rPr>
      </w:pPr>
      <w:r w:rsidDel="00000000" w:rsidR="00000000" w:rsidRPr="00000000">
        <w:rPr>
          <w:sz w:val="24"/>
          <w:szCs w:val="24"/>
          <w:u w:val="single"/>
          <w:rtl w:val="0"/>
        </w:rPr>
        <w:t xml:space="preserve">ICC :</w:t>
      </w:r>
      <w:r w:rsidDel="00000000" w:rsidR="00000000" w:rsidRPr="00000000">
        <w:rPr>
          <w:sz w:val="24"/>
          <w:szCs w:val="24"/>
          <w:rtl w:val="0"/>
        </w:rPr>
        <w:t xml:space="preserve"> </w:t>
      </w:r>
      <w:r w:rsidDel="00000000" w:rsidR="00000000" w:rsidRPr="00000000">
        <w:rPr>
          <w:color w:val="0d0d0d"/>
          <w:sz w:val="24"/>
          <w:szCs w:val="24"/>
          <w:rtl w:val="0"/>
        </w:rPr>
        <w:t xml:space="preserve">The ICC is a permanent, autonomous and international court that focuses on the most serious war crimes, crimes of aggression and crimes against humanity. The ICC indicated the President of Sudan Omar al-Bashir for war crimes, crimes against humanity but the trial never happened because the warrant was not recognized by the Sudanese government.</w:t>
      </w:r>
    </w:p>
    <w:p w:rsidR="00000000" w:rsidDel="00000000" w:rsidP="00000000" w:rsidRDefault="00000000" w:rsidRPr="00000000" w14:paraId="00000086">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87">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88">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89">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8A">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8B">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8C">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8D">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8E">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8F">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90">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91">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92">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93">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94">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95">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96">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97">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98">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99">
      <w:pPr>
        <w:spacing w:line="480" w:lineRule="auto"/>
        <w:ind w:left="0" w:firstLine="0"/>
        <w:jc w:val="both"/>
        <w:rPr>
          <w:color w:val="0d0d0d"/>
          <w:sz w:val="24"/>
          <w:szCs w:val="24"/>
        </w:rPr>
      </w:pPr>
      <w:r w:rsidDel="00000000" w:rsidR="00000000" w:rsidRPr="00000000">
        <w:rPr>
          <w:rtl w:val="0"/>
        </w:rPr>
      </w:r>
    </w:p>
    <w:p w:rsidR="00000000" w:rsidDel="00000000" w:rsidP="00000000" w:rsidRDefault="00000000" w:rsidRPr="00000000" w14:paraId="0000009A">
      <w:pPr>
        <w:numPr>
          <w:ilvl w:val="0"/>
          <w:numId w:val="4"/>
        </w:numPr>
        <w:spacing w:line="480" w:lineRule="auto"/>
        <w:ind w:left="720" w:hanging="360"/>
        <w:jc w:val="both"/>
        <w:rPr>
          <w:b w:val="1"/>
          <w:sz w:val="24"/>
          <w:szCs w:val="24"/>
        </w:rPr>
      </w:pPr>
      <w:r w:rsidDel="00000000" w:rsidR="00000000" w:rsidRPr="00000000">
        <w:rPr>
          <w:b w:val="1"/>
          <w:sz w:val="24"/>
          <w:szCs w:val="24"/>
          <w:u w:val="single"/>
          <w:rtl w:val="0"/>
        </w:rPr>
        <w:t xml:space="preserve">UN involvement :</w:t>
      </w:r>
      <w:r w:rsidDel="00000000" w:rsidR="00000000" w:rsidRPr="00000000">
        <w:rPr>
          <w:rtl w:val="0"/>
        </w:rPr>
      </w:r>
    </w:p>
    <w:p w:rsidR="00000000" w:rsidDel="00000000" w:rsidP="00000000" w:rsidRDefault="00000000" w:rsidRPr="00000000" w14:paraId="0000009B">
      <w:pPr>
        <w:spacing w:line="480" w:lineRule="auto"/>
        <w:ind w:firstLine="720"/>
        <w:jc w:val="both"/>
        <w:rPr>
          <w:sz w:val="24"/>
          <w:szCs w:val="24"/>
        </w:rPr>
      </w:pPr>
      <w:r w:rsidDel="00000000" w:rsidR="00000000" w:rsidRPr="00000000">
        <w:rPr>
          <w:sz w:val="24"/>
          <w:szCs w:val="24"/>
          <w:rtl w:val="0"/>
        </w:rPr>
        <w:t xml:space="preserve">The communication between states and the UN  concerning the actions already taken to end impunity, including prosecutions was also stressed at the 2016 meeting of the Legal Committee (Argentina 2016).</w:t>
      </w:r>
    </w:p>
    <w:p w:rsidR="00000000" w:rsidDel="00000000" w:rsidP="00000000" w:rsidRDefault="00000000" w:rsidRPr="00000000" w14:paraId="0000009C">
      <w:pPr>
        <w:spacing w:line="480" w:lineRule="auto"/>
        <w:ind w:firstLine="720"/>
        <w:jc w:val="both"/>
        <w:rPr>
          <w:sz w:val="24"/>
          <w:szCs w:val="24"/>
          <w:u w:val="single"/>
        </w:rPr>
      </w:pPr>
      <w:r w:rsidDel="00000000" w:rsidR="00000000" w:rsidRPr="00000000">
        <w:rPr>
          <w:sz w:val="24"/>
          <w:szCs w:val="24"/>
          <w:u w:val="single"/>
          <w:rtl w:val="0"/>
        </w:rPr>
        <w:t xml:space="preserve"> UN’ Zero-Tolerance Policy on criminal conduct :</w:t>
      </w:r>
    </w:p>
    <w:p w:rsidR="00000000" w:rsidDel="00000000" w:rsidP="00000000" w:rsidRDefault="00000000" w:rsidRPr="00000000" w14:paraId="0000009D">
      <w:pPr>
        <w:spacing w:line="480" w:lineRule="auto"/>
        <w:ind w:left="0" w:firstLine="0"/>
        <w:jc w:val="both"/>
        <w:rPr>
          <w:sz w:val="24"/>
          <w:szCs w:val="24"/>
          <w:highlight w:val="white"/>
        </w:rPr>
      </w:pPr>
      <w:r w:rsidDel="00000000" w:rsidR="00000000" w:rsidRPr="00000000">
        <w:rPr>
          <w:sz w:val="24"/>
          <w:szCs w:val="24"/>
          <w:highlight w:val="white"/>
          <w:rtl w:val="0"/>
        </w:rPr>
        <w:t xml:space="preserve">The UN wanted to ensure the accountability of United Nations staff and experts on mission with respect to criminal acts committed in peacekeeping operations. The General Assembly urged States to take all appropriate measures in order to consider all crimes committed by United Nations officials and experts on mission do not go unpunished and that the criminals and associates are brought to justice.</w:t>
      </w:r>
    </w:p>
    <w:p w:rsidR="00000000" w:rsidDel="00000000" w:rsidP="00000000" w:rsidRDefault="00000000" w:rsidRPr="00000000" w14:paraId="0000009E">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9F">
      <w:pPr>
        <w:spacing w:line="480" w:lineRule="auto"/>
        <w:ind w:firstLine="720"/>
        <w:jc w:val="both"/>
        <w:rPr>
          <w:b w:val="1"/>
          <w:sz w:val="24"/>
          <w:szCs w:val="24"/>
          <w:highlight w:val="yellow"/>
          <w:u w:val="single"/>
        </w:rPr>
      </w:pPr>
      <w:r w:rsidDel="00000000" w:rsidR="00000000" w:rsidRPr="00000000">
        <w:rPr>
          <w:sz w:val="24"/>
          <w:szCs w:val="24"/>
          <w:rtl w:val="0"/>
        </w:rPr>
        <w:t xml:space="preserve">The UN has also stated as a reaffirmation by the Secretary General that there would be no tolerance for any sort of corruption, concerning all alleged crimes by UN officials and experts on mission. Numerous measures have been implemented regarding existing training on standards of conduct, such as </w:t>
      </w:r>
      <w:r w:rsidDel="00000000" w:rsidR="00000000" w:rsidRPr="00000000">
        <w:rPr>
          <w:color w:val="333333"/>
          <w:sz w:val="24"/>
          <w:szCs w:val="24"/>
          <w:highlight w:val="white"/>
          <w:rtl w:val="0"/>
        </w:rPr>
        <w:t xml:space="preserve">predeployment and in‑mission induction training and awareness‑raising programmes. The expertise offered by the United Nations went a long way in strengthening national capacities to investigate and prosecute serious crimes, especially in the context of mutual legal assistance and extradition (“</w:t>
      </w:r>
      <w:r w:rsidDel="00000000" w:rsidR="00000000" w:rsidRPr="00000000">
        <w:rPr>
          <w:color w:val="303336"/>
          <w:sz w:val="24"/>
          <w:szCs w:val="24"/>
          <w:highlight w:val="white"/>
          <w:rtl w:val="0"/>
        </w:rPr>
        <w:t xml:space="preserve">the surrender of an alleged criminal usually under the provisions of a treaty or statute by one authority (such as a state) to another having jurisdiction to try the charge”</w:t>
      </w:r>
      <w:r w:rsidDel="00000000" w:rsidR="00000000" w:rsidRPr="00000000">
        <w:rPr>
          <w:color w:val="303336"/>
          <w:sz w:val="24"/>
          <w:szCs w:val="24"/>
          <w:highlight w:val="white"/>
          <w:vertAlign w:val="superscript"/>
        </w:rPr>
        <w:footnoteReference w:customMarkFollows="0" w:id="4"/>
      </w:r>
      <w:r w:rsidDel="00000000" w:rsidR="00000000" w:rsidRPr="00000000">
        <w:rPr>
          <w:color w:val="333333"/>
          <w:sz w:val="24"/>
          <w:szCs w:val="24"/>
          <w:highlight w:val="white"/>
          <w:rtl w:val="0"/>
        </w:rPr>
        <w:t xml:space="preserve">.)</w:t>
      </w:r>
      <w:r w:rsidDel="00000000" w:rsidR="00000000" w:rsidRPr="00000000">
        <w:rPr>
          <w:rtl w:val="0"/>
        </w:rPr>
      </w:r>
    </w:p>
    <w:p w:rsidR="00000000" w:rsidDel="00000000" w:rsidP="00000000" w:rsidRDefault="00000000" w:rsidRPr="00000000" w14:paraId="000000A0">
      <w:pPr>
        <w:numPr>
          <w:ilvl w:val="0"/>
          <w:numId w:val="4"/>
        </w:numPr>
        <w:spacing w:line="480" w:lineRule="auto"/>
        <w:ind w:left="720" w:hanging="360"/>
        <w:jc w:val="both"/>
        <w:rPr>
          <w:b w:val="1"/>
          <w:sz w:val="24"/>
          <w:szCs w:val="24"/>
        </w:rPr>
      </w:pPr>
      <w:r w:rsidDel="00000000" w:rsidR="00000000" w:rsidRPr="00000000">
        <w:rPr>
          <w:b w:val="1"/>
          <w:sz w:val="24"/>
          <w:szCs w:val="24"/>
          <w:u w:val="single"/>
          <w:rtl w:val="0"/>
        </w:rPr>
        <w:t xml:space="preserve">Possible Solutions : </w:t>
      </w:r>
      <w:r w:rsidDel="00000000" w:rsidR="00000000" w:rsidRPr="00000000">
        <w:rPr>
          <w:rtl w:val="0"/>
        </w:rPr>
      </w:r>
    </w:p>
    <w:p w:rsidR="00000000" w:rsidDel="00000000" w:rsidP="00000000" w:rsidRDefault="00000000" w:rsidRPr="00000000" w14:paraId="000000A1">
      <w:pPr>
        <w:numPr>
          <w:ilvl w:val="0"/>
          <w:numId w:val="1"/>
        </w:numPr>
        <w:ind w:left="720" w:hanging="360"/>
        <w:jc w:val="both"/>
        <w:rPr>
          <w:sz w:val="24"/>
          <w:szCs w:val="24"/>
        </w:rPr>
      </w:pPr>
      <w:r w:rsidDel="00000000" w:rsidR="00000000" w:rsidRPr="00000000">
        <w:rPr>
          <w:sz w:val="24"/>
          <w:szCs w:val="24"/>
          <w:rtl w:val="0"/>
        </w:rPr>
        <w:tab/>
        <w:t xml:space="preserve">P</w:t>
      </w:r>
      <w:r w:rsidDel="00000000" w:rsidR="00000000" w:rsidRPr="00000000">
        <w:rPr>
          <w:sz w:val="24"/>
          <w:szCs w:val="24"/>
          <w:rtl w:val="0"/>
        </w:rPr>
        <w:t xml:space="preserve">rofessional systems worked by trusted investigation experts to find specific information in any UN official, diplomat or political leader’s personal background or criminal files</w:t>
      </w:r>
    </w:p>
    <w:p w:rsidR="00000000" w:rsidDel="00000000" w:rsidP="00000000" w:rsidRDefault="00000000" w:rsidRPr="00000000" w14:paraId="000000A2">
      <w:pPr>
        <w:ind w:left="720" w:firstLine="0"/>
        <w:jc w:val="both"/>
        <w:rPr>
          <w:sz w:val="24"/>
          <w:szCs w:val="24"/>
        </w:rPr>
      </w:pPr>
      <w:r w:rsidDel="00000000" w:rsidR="00000000" w:rsidRPr="00000000">
        <w:rPr>
          <w:rtl w:val="0"/>
        </w:rPr>
      </w:r>
    </w:p>
    <w:p w:rsidR="00000000" w:rsidDel="00000000" w:rsidP="00000000" w:rsidRDefault="00000000" w:rsidRPr="00000000" w14:paraId="000000A3">
      <w:pPr>
        <w:numPr>
          <w:ilvl w:val="0"/>
          <w:numId w:val="1"/>
        </w:numPr>
        <w:ind w:left="720" w:hanging="360"/>
        <w:jc w:val="both"/>
        <w:rPr>
          <w:sz w:val="24"/>
          <w:szCs w:val="24"/>
        </w:rPr>
      </w:pPr>
      <w:r w:rsidDel="00000000" w:rsidR="00000000" w:rsidRPr="00000000">
        <w:rPr>
          <w:sz w:val="24"/>
          <w:szCs w:val="24"/>
          <w:rtl w:val="0"/>
        </w:rPr>
        <w:t xml:space="preserve">      Explore in the means of facilitating the possible use of information obtained from the UN for purposes of criminal procedures when it comes to crimes with a serious nature committed by UN officials, political leaders or diplomats. </w:t>
      </w:r>
    </w:p>
    <w:p w:rsidR="00000000" w:rsidDel="00000000" w:rsidP="00000000" w:rsidRDefault="00000000" w:rsidRPr="00000000" w14:paraId="000000A4">
      <w:pPr>
        <w:ind w:left="720" w:firstLine="0"/>
        <w:jc w:val="both"/>
        <w:rPr>
          <w:sz w:val="24"/>
          <w:szCs w:val="24"/>
        </w:rPr>
      </w:pPr>
      <w:r w:rsidDel="00000000" w:rsidR="00000000" w:rsidRPr="00000000">
        <w:rPr>
          <w:rtl w:val="0"/>
        </w:rPr>
      </w:r>
    </w:p>
    <w:p w:rsidR="00000000" w:rsidDel="00000000" w:rsidP="00000000" w:rsidRDefault="00000000" w:rsidRPr="00000000" w14:paraId="000000A5">
      <w:pPr>
        <w:numPr>
          <w:ilvl w:val="0"/>
          <w:numId w:val="1"/>
        </w:numPr>
        <w:ind w:left="720" w:hanging="360"/>
        <w:jc w:val="both"/>
        <w:rPr>
          <w:sz w:val="24"/>
          <w:szCs w:val="24"/>
        </w:rPr>
      </w:pPr>
      <w:r w:rsidDel="00000000" w:rsidR="00000000" w:rsidRPr="00000000">
        <w:rPr>
          <w:sz w:val="24"/>
          <w:szCs w:val="24"/>
          <w:rtl w:val="0"/>
        </w:rPr>
        <w:t xml:space="preserve">     Protection for victims or witnesses who provide information regarding crimes of a serious nature alleged to have been committed by either UN officials, diplomats or political leaders in general.</w:t>
      </w:r>
    </w:p>
    <w:p w:rsidR="00000000" w:rsidDel="00000000" w:rsidP="00000000" w:rsidRDefault="00000000" w:rsidRPr="00000000" w14:paraId="000000A6">
      <w:pPr>
        <w:ind w:left="720" w:firstLine="0"/>
        <w:jc w:val="both"/>
        <w:rPr>
          <w:sz w:val="24"/>
          <w:szCs w:val="24"/>
        </w:rPr>
      </w:pPr>
      <w:r w:rsidDel="00000000" w:rsidR="00000000" w:rsidRPr="00000000">
        <w:rPr>
          <w:rtl w:val="0"/>
        </w:rPr>
      </w:r>
    </w:p>
    <w:p w:rsidR="00000000" w:rsidDel="00000000" w:rsidP="00000000" w:rsidRDefault="00000000" w:rsidRPr="00000000" w14:paraId="000000A7">
      <w:pPr>
        <w:numPr>
          <w:ilvl w:val="0"/>
          <w:numId w:val="1"/>
        </w:numPr>
        <w:ind w:left="720" w:hanging="360"/>
        <w:jc w:val="both"/>
        <w:rPr>
          <w:sz w:val="24"/>
          <w:szCs w:val="24"/>
        </w:rPr>
      </w:pPr>
      <w:r w:rsidDel="00000000" w:rsidR="00000000" w:rsidRPr="00000000">
        <w:rPr>
          <w:sz w:val="24"/>
          <w:szCs w:val="24"/>
          <w:rtl w:val="0"/>
        </w:rPr>
        <w:t xml:space="preserve">Support and assist in order to deeply improve the capacity of investigating certain cases related to the topic</w:t>
      </w:r>
    </w:p>
    <w:p w:rsidR="00000000" w:rsidDel="00000000" w:rsidP="00000000" w:rsidRDefault="00000000" w:rsidRPr="00000000" w14:paraId="000000A8">
      <w:pPr>
        <w:ind w:left="720" w:firstLine="0"/>
        <w:jc w:val="both"/>
        <w:rPr>
          <w:sz w:val="24"/>
          <w:szCs w:val="24"/>
        </w:rPr>
      </w:pPr>
      <w:r w:rsidDel="00000000" w:rsidR="00000000" w:rsidRPr="00000000">
        <w:rPr>
          <w:rtl w:val="0"/>
        </w:rPr>
      </w:r>
    </w:p>
    <w:p w:rsidR="00000000" w:rsidDel="00000000" w:rsidP="00000000" w:rsidRDefault="00000000" w:rsidRPr="00000000" w14:paraId="000000A9">
      <w:pPr>
        <w:numPr>
          <w:ilvl w:val="0"/>
          <w:numId w:val="1"/>
        </w:numPr>
        <w:ind w:left="720" w:hanging="360"/>
        <w:jc w:val="both"/>
        <w:rPr>
          <w:sz w:val="24"/>
          <w:szCs w:val="24"/>
        </w:rPr>
      </w:pPr>
      <w:r w:rsidDel="00000000" w:rsidR="00000000" w:rsidRPr="00000000">
        <w:rPr>
          <w:sz w:val="24"/>
          <w:szCs w:val="24"/>
          <w:rtl w:val="0"/>
        </w:rPr>
        <w:t xml:space="preserve">        Make sure that no action should be taken against any UN official, diplomat or political leaders when reporting on allegations regarding crimes occurring in their field </w:t>
      </w:r>
      <w:r w:rsidDel="00000000" w:rsidR="00000000" w:rsidRPr="00000000">
        <w:rPr>
          <w:b w:val="1"/>
          <w:sz w:val="17"/>
          <w:szCs w:val="17"/>
          <w:u w:val="single"/>
          <w:rtl w:val="0"/>
        </w:rPr>
        <w:t xml:space="preserve"> </w:t>
      </w:r>
      <w:r w:rsidDel="00000000" w:rsidR="00000000" w:rsidRPr="00000000">
        <w:rPr>
          <w:rtl w:val="0"/>
        </w:rPr>
      </w:r>
    </w:p>
    <w:p w:rsidR="00000000" w:rsidDel="00000000" w:rsidP="00000000" w:rsidRDefault="00000000" w:rsidRPr="00000000" w14:paraId="000000AA">
      <w:pPr>
        <w:spacing w:line="480" w:lineRule="auto"/>
        <w:ind w:left="720" w:firstLine="0"/>
        <w:jc w:val="both"/>
        <w:rPr>
          <w:b w:val="1"/>
          <w:sz w:val="24"/>
          <w:szCs w:val="24"/>
          <w:u w:val="single"/>
        </w:rPr>
      </w:pPr>
      <w:r w:rsidDel="00000000" w:rsidR="00000000" w:rsidRPr="00000000">
        <w:rPr>
          <w:rtl w:val="0"/>
        </w:rPr>
      </w:r>
    </w:p>
    <w:p w:rsidR="00000000" w:rsidDel="00000000" w:rsidP="00000000" w:rsidRDefault="00000000" w:rsidRPr="00000000" w14:paraId="000000AB">
      <w:pPr>
        <w:spacing w:line="480" w:lineRule="auto"/>
        <w:jc w:val="both"/>
        <w:rPr>
          <w:sz w:val="24"/>
          <w:szCs w:val="24"/>
        </w:rPr>
      </w:pPr>
      <w:r w:rsidDel="00000000" w:rsidR="00000000" w:rsidRPr="00000000">
        <w:rPr>
          <w:rtl w:val="0"/>
        </w:rPr>
      </w:r>
    </w:p>
    <w:p w:rsidR="00000000" w:rsidDel="00000000" w:rsidP="00000000" w:rsidRDefault="00000000" w:rsidRPr="00000000" w14:paraId="000000AC">
      <w:pPr>
        <w:spacing w:line="480" w:lineRule="auto"/>
        <w:jc w:val="both"/>
        <w:rPr>
          <w:sz w:val="24"/>
          <w:szCs w:val="24"/>
        </w:rPr>
      </w:pPr>
      <w:r w:rsidDel="00000000" w:rsidR="00000000" w:rsidRPr="00000000">
        <w:rPr>
          <w:rtl w:val="0"/>
        </w:rPr>
      </w:r>
    </w:p>
    <w:p w:rsidR="00000000" w:rsidDel="00000000" w:rsidP="00000000" w:rsidRDefault="00000000" w:rsidRPr="00000000" w14:paraId="000000AD">
      <w:pPr>
        <w:spacing w:line="480" w:lineRule="auto"/>
        <w:jc w:val="both"/>
        <w:rPr>
          <w:sz w:val="24"/>
          <w:szCs w:val="24"/>
        </w:rPr>
      </w:pPr>
      <w:r w:rsidDel="00000000" w:rsidR="00000000" w:rsidRPr="00000000">
        <w:rPr>
          <w:rtl w:val="0"/>
        </w:rPr>
      </w:r>
    </w:p>
    <w:p w:rsidR="00000000" w:rsidDel="00000000" w:rsidP="00000000" w:rsidRDefault="00000000" w:rsidRPr="00000000" w14:paraId="000000AE">
      <w:pPr>
        <w:spacing w:line="480" w:lineRule="auto"/>
        <w:jc w:val="both"/>
        <w:rPr>
          <w:sz w:val="24"/>
          <w:szCs w:val="24"/>
        </w:rPr>
      </w:pPr>
      <w:r w:rsidDel="00000000" w:rsidR="00000000" w:rsidRPr="00000000">
        <w:rPr>
          <w:rtl w:val="0"/>
        </w:rPr>
      </w:r>
    </w:p>
    <w:p w:rsidR="00000000" w:rsidDel="00000000" w:rsidP="00000000" w:rsidRDefault="00000000" w:rsidRPr="00000000" w14:paraId="000000AF">
      <w:pPr>
        <w:spacing w:line="480" w:lineRule="auto"/>
        <w:jc w:val="both"/>
        <w:rPr>
          <w:sz w:val="24"/>
          <w:szCs w:val="24"/>
        </w:rPr>
      </w:pPr>
      <w:r w:rsidDel="00000000" w:rsidR="00000000" w:rsidRPr="00000000">
        <w:rPr>
          <w:rtl w:val="0"/>
        </w:rPr>
      </w:r>
    </w:p>
    <w:p w:rsidR="00000000" w:rsidDel="00000000" w:rsidP="00000000" w:rsidRDefault="00000000" w:rsidRPr="00000000" w14:paraId="000000B0">
      <w:pPr>
        <w:spacing w:line="480" w:lineRule="auto"/>
        <w:jc w:val="both"/>
        <w:rPr>
          <w:sz w:val="24"/>
          <w:szCs w:val="24"/>
        </w:rPr>
      </w:pPr>
      <w:r w:rsidDel="00000000" w:rsidR="00000000" w:rsidRPr="00000000">
        <w:rPr>
          <w:rtl w:val="0"/>
        </w:rPr>
      </w:r>
    </w:p>
    <w:p w:rsidR="00000000" w:rsidDel="00000000" w:rsidP="00000000" w:rsidRDefault="00000000" w:rsidRPr="00000000" w14:paraId="000000B1">
      <w:pPr>
        <w:spacing w:line="480" w:lineRule="auto"/>
        <w:jc w:val="both"/>
        <w:rPr>
          <w:sz w:val="24"/>
          <w:szCs w:val="24"/>
        </w:rPr>
      </w:pPr>
      <w:r w:rsidDel="00000000" w:rsidR="00000000" w:rsidRPr="00000000">
        <w:rPr>
          <w:rtl w:val="0"/>
        </w:rPr>
      </w:r>
    </w:p>
    <w:p w:rsidR="00000000" w:rsidDel="00000000" w:rsidP="00000000" w:rsidRDefault="00000000" w:rsidRPr="00000000" w14:paraId="000000B2">
      <w:pPr>
        <w:spacing w:line="480" w:lineRule="auto"/>
        <w:jc w:val="both"/>
        <w:rPr>
          <w:sz w:val="24"/>
          <w:szCs w:val="24"/>
        </w:rPr>
      </w:pPr>
      <w:r w:rsidDel="00000000" w:rsidR="00000000" w:rsidRPr="00000000">
        <w:rPr>
          <w:rtl w:val="0"/>
        </w:rPr>
      </w:r>
    </w:p>
    <w:p w:rsidR="00000000" w:rsidDel="00000000" w:rsidP="00000000" w:rsidRDefault="00000000" w:rsidRPr="00000000" w14:paraId="000000B3">
      <w:pPr>
        <w:spacing w:line="480" w:lineRule="auto"/>
        <w:jc w:val="both"/>
        <w:rPr>
          <w:sz w:val="24"/>
          <w:szCs w:val="24"/>
        </w:rPr>
      </w:pPr>
      <w:r w:rsidDel="00000000" w:rsidR="00000000" w:rsidRPr="00000000">
        <w:rPr>
          <w:rtl w:val="0"/>
        </w:rPr>
      </w:r>
    </w:p>
    <w:p w:rsidR="00000000" w:rsidDel="00000000" w:rsidP="00000000" w:rsidRDefault="00000000" w:rsidRPr="00000000" w14:paraId="000000B4">
      <w:pPr>
        <w:spacing w:line="480" w:lineRule="auto"/>
        <w:jc w:val="both"/>
        <w:rPr>
          <w:sz w:val="24"/>
          <w:szCs w:val="24"/>
        </w:rPr>
      </w:pPr>
      <w:r w:rsidDel="00000000" w:rsidR="00000000" w:rsidRPr="00000000">
        <w:rPr>
          <w:rtl w:val="0"/>
        </w:rPr>
      </w:r>
    </w:p>
    <w:p w:rsidR="00000000" w:rsidDel="00000000" w:rsidP="00000000" w:rsidRDefault="00000000" w:rsidRPr="00000000" w14:paraId="000000B5">
      <w:pPr>
        <w:numPr>
          <w:ilvl w:val="0"/>
          <w:numId w:val="4"/>
        </w:numPr>
        <w:spacing w:line="480" w:lineRule="auto"/>
        <w:ind w:left="720" w:hanging="360"/>
        <w:jc w:val="both"/>
        <w:rPr>
          <w:b w:val="1"/>
          <w:sz w:val="24"/>
          <w:szCs w:val="24"/>
        </w:rPr>
      </w:pPr>
      <w:r w:rsidDel="00000000" w:rsidR="00000000" w:rsidRPr="00000000">
        <w:rPr>
          <w:b w:val="1"/>
          <w:sz w:val="24"/>
          <w:szCs w:val="24"/>
          <w:u w:val="single"/>
          <w:rtl w:val="0"/>
        </w:rPr>
        <w:t xml:space="preserve">Guiding questions :</w:t>
      </w:r>
      <w:r w:rsidDel="00000000" w:rsidR="00000000" w:rsidRPr="00000000">
        <w:rPr>
          <w:rtl w:val="0"/>
        </w:rPr>
      </w:r>
    </w:p>
    <w:p w:rsidR="00000000" w:rsidDel="00000000" w:rsidP="00000000" w:rsidRDefault="00000000" w:rsidRPr="00000000" w14:paraId="000000B6">
      <w:pPr>
        <w:numPr>
          <w:ilvl w:val="0"/>
          <w:numId w:val="2"/>
        </w:numPr>
        <w:spacing w:line="480" w:lineRule="auto"/>
        <w:ind w:left="720" w:hanging="360"/>
        <w:jc w:val="both"/>
        <w:rPr>
          <w:sz w:val="24"/>
          <w:szCs w:val="24"/>
          <w:u w:val="none"/>
        </w:rPr>
      </w:pPr>
      <w:bookmarkStart w:colFirst="0" w:colLast="0" w:name="_gjdgxs" w:id="0"/>
      <w:bookmarkEnd w:id="0"/>
      <w:r w:rsidDel="00000000" w:rsidR="00000000" w:rsidRPr="00000000">
        <w:rPr>
          <w:sz w:val="24"/>
          <w:szCs w:val="24"/>
          <w:rtl w:val="0"/>
        </w:rPr>
        <w:t xml:space="preserve">How can the Legal Committee ensure that political leaders are held accountable for their actions and crimes?</w:t>
      </w:r>
    </w:p>
    <w:p w:rsidR="00000000" w:rsidDel="00000000" w:rsidP="00000000" w:rsidRDefault="00000000" w:rsidRPr="00000000" w14:paraId="000000B7">
      <w:pPr>
        <w:numPr>
          <w:ilvl w:val="0"/>
          <w:numId w:val="2"/>
        </w:numPr>
        <w:spacing w:line="480" w:lineRule="auto"/>
        <w:ind w:left="720" w:hanging="360"/>
        <w:jc w:val="both"/>
        <w:rPr>
          <w:sz w:val="24"/>
          <w:szCs w:val="24"/>
          <w:u w:val="none"/>
        </w:rPr>
      </w:pPr>
      <w:bookmarkStart w:colFirst="0" w:colLast="0" w:name="_bmkaqa6tozo7" w:id="1"/>
      <w:bookmarkEnd w:id="1"/>
      <w:r w:rsidDel="00000000" w:rsidR="00000000" w:rsidRPr="00000000">
        <w:rPr>
          <w:sz w:val="24"/>
          <w:szCs w:val="24"/>
          <w:rtl w:val="0"/>
        </w:rPr>
        <w:t xml:space="preserve">Where is *my country* positioned in this issue, did it encounter crimes from its political leaders, diplomats or UN officials?</w:t>
      </w:r>
    </w:p>
    <w:p w:rsidR="00000000" w:rsidDel="00000000" w:rsidP="00000000" w:rsidRDefault="00000000" w:rsidRPr="00000000" w14:paraId="000000B8">
      <w:pPr>
        <w:numPr>
          <w:ilvl w:val="0"/>
          <w:numId w:val="2"/>
        </w:numPr>
        <w:spacing w:line="480" w:lineRule="auto"/>
        <w:ind w:left="720" w:hanging="360"/>
        <w:jc w:val="both"/>
        <w:rPr>
          <w:sz w:val="24"/>
          <w:szCs w:val="24"/>
          <w:u w:val="none"/>
        </w:rPr>
      </w:pPr>
      <w:bookmarkStart w:colFirst="0" w:colLast="0" w:name="_pxbn2psbe9f1" w:id="2"/>
      <w:bookmarkEnd w:id="2"/>
      <w:r w:rsidDel="00000000" w:rsidR="00000000" w:rsidRPr="00000000">
        <w:rPr>
          <w:sz w:val="24"/>
          <w:szCs w:val="24"/>
          <w:rtl w:val="0"/>
        </w:rPr>
        <w:t xml:space="preserve">Should political leaders be in jail for a certain amount of time, not at all or maybe permanently?</w:t>
      </w:r>
    </w:p>
    <w:p w:rsidR="00000000" w:rsidDel="00000000" w:rsidP="00000000" w:rsidRDefault="00000000" w:rsidRPr="00000000" w14:paraId="000000B9">
      <w:pPr>
        <w:numPr>
          <w:ilvl w:val="0"/>
          <w:numId w:val="2"/>
        </w:numPr>
        <w:spacing w:line="480" w:lineRule="auto"/>
        <w:ind w:left="720" w:hanging="360"/>
        <w:jc w:val="both"/>
        <w:rPr>
          <w:sz w:val="24"/>
          <w:szCs w:val="24"/>
          <w:u w:val="none"/>
        </w:rPr>
      </w:pPr>
      <w:bookmarkStart w:colFirst="0" w:colLast="0" w:name="_ker1s0apzxzx" w:id="3"/>
      <w:bookmarkEnd w:id="3"/>
      <w:r w:rsidDel="00000000" w:rsidR="00000000" w:rsidRPr="00000000">
        <w:rPr>
          <w:sz w:val="24"/>
          <w:szCs w:val="24"/>
          <w:rtl w:val="0"/>
        </w:rPr>
        <w:t xml:space="preserve">Do you think the past solutions have been effective in solving the issue regarding political leaders’ criminal accountability? </w:t>
      </w:r>
    </w:p>
    <w:p w:rsidR="00000000" w:rsidDel="00000000" w:rsidP="00000000" w:rsidRDefault="00000000" w:rsidRPr="00000000" w14:paraId="000000BA">
      <w:pPr>
        <w:numPr>
          <w:ilvl w:val="0"/>
          <w:numId w:val="2"/>
        </w:numPr>
        <w:spacing w:line="480" w:lineRule="auto"/>
        <w:ind w:left="720" w:hanging="360"/>
        <w:jc w:val="both"/>
        <w:rPr>
          <w:sz w:val="24"/>
          <w:szCs w:val="24"/>
          <w:u w:val="none"/>
        </w:rPr>
      </w:pPr>
      <w:bookmarkStart w:colFirst="0" w:colLast="0" w:name="_dyrsgfmqixhe" w:id="4"/>
      <w:bookmarkEnd w:id="4"/>
      <w:r w:rsidDel="00000000" w:rsidR="00000000" w:rsidRPr="00000000">
        <w:rPr>
          <w:sz w:val="24"/>
          <w:szCs w:val="24"/>
          <w:rtl w:val="0"/>
        </w:rPr>
        <w:t xml:space="preserve">What were the actions previously taken by the ICC in order to solve the problem?</w:t>
      </w:r>
    </w:p>
    <w:p w:rsidR="00000000" w:rsidDel="00000000" w:rsidP="00000000" w:rsidRDefault="00000000" w:rsidRPr="00000000" w14:paraId="000000BB">
      <w:pPr>
        <w:numPr>
          <w:ilvl w:val="0"/>
          <w:numId w:val="2"/>
        </w:numPr>
        <w:spacing w:line="480" w:lineRule="auto"/>
        <w:ind w:left="720" w:hanging="360"/>
        <w:jc w:val="both"/>
        <w:rPr>
          <w:sz w:val="24"/>
          <w:szCs w:val="24"/>
          <w:u w:val="none"/>
        </w:rPr>
      </w:pPr>
      <w:bookmarkStart w:colFirst="0" w:colLast="0" w:name="_hexvj57cq9pe" w:id="5"/>
      <w:bookmarkEnd w:id="5"/>
      <w:r w:rsidDel="00000000" w:rsidR="00000000" w:rsidRPr="00000000">
        <w:rPr>
          <w:sz w:val="24"/>
          <w:szCs w:val="24"/>
          <w:rtl w:val="0"/>
        </w:rPr>
        <w:t xml:space="preserve">What can be an example of a political leader, UN official or diplomat who has committed a certain crime and was not held accountable for it?</w:t>
      </w:r>
      <w:r w:rsidDel="00000000" w:rsidR="00000000" w:rsidRPr="00000000">
        <w:rPr>
          <w:rtl w:val="0"/>
        </w:rPr>
      </w:r>
    </w:p>
    <w:p w:rsidR="00000000" w:rsidDel="00000000" w:rsidP="00000000" w:rsidRDefault="00000000" w:rsidRPr="00000000" w14:paraId="000000BC">
      <w:pPr>
        <w:spacing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BD">
      <w:pPr>
        <w:spacing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BE">
      <w:pPr>
        <w:spacing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BF">
      <w:pPr>
        <w:spacing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C0">
      <w:pPr>
        <w:spacing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C1">
      <w:pPr>
        <w:spacing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C2">
      <w:pPr>
        <w:spacing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C3">
      <w:pPr>
        <w:spacing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C4">
      <w:pPr>
        <w:spacing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C5">
      <w:pPr>
        <w:spacing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C6">
      <w:pPr>
        <w:numPr>
          <w:ilvl w:val="0"/>
          <w:numId w:val="4"/>
        </w:numPr>
        <w:spacing w:line="480" w:lineRule="auto"/>
        <w:ind w:left="720" w:hanging="360"/>
        <w:jc w:val="both"/>
        <w:rPr>
          <w:b w:val="1"/>
          <w:sz w:val="24"/>
          <w:szCs w:val="24"/>
        </w:rPr>
      </w:pPr>
      <w:r w:rsidDel="00000000" w:rsidR="00000000" w:rsidRPr="00000000">
        <w:rPr>
          <w:b w:val="1"/>
          <w:sz w:val="24"/>
          <w:szCs w:val="24"/>
          <w:u w:val="single"/>
          <w:rtl w:val="0"/>
        </w:rPr>
        <w:t xml:space="preserve">Useful links:</w:t>
      </w:r>
      <w:r w:rsidDel="00000000" w:rsidR="00000000" w:rsidRPr="00000000">
        <w:rPr>
          <w:rtl w:val="0"/>
        </w:rPr>
      </w:r>
    </w:p>
    <w:p w:rsidR="00000000" w:rsidDel="00000000" w:rsidP="00000000" w:rsidRDefault="00000000" w:rsidRPr="00000000" w14:paraId="000000C7">
      <w:pPr>
        <w:spacing w:line="480" w:lineRule="auto"/>
        <w:jc w:val="both"/>
        <w:rPr>
          <w:sz w:val="24"/>
          <w:szCs w:val="24"/>
        </w:rPr>
      </w:pPr>
      <w:hyperlink r:id="rId8">
        <w:r w:rsidDel="00000000" w:rsidR="00000000" w:rsidRPr="00000000">
          <w:rPr>
            <w:color w:val="1155cc"/>
            <w:sz w:val="24"/>
            <w:szCs w:val="24"/>
            <w:u w:val="single"/>
            <w:rtl w:val="0"/>
          </w:rPr>
          <w:t xml:space="preserve">http://un.org</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8">
      <w:pPr>
        <w:spacing w:line="480" w:lineRule="auto"/>
        <w:jc w:val="both"/>
        <w:rPr>
          <w:sz w:val="24"/>
          <w:szCs w:val="24"/>
          <w:u w:val="single"/>
        </w:rPr>
      </w:pPr>
      <w:r w:rsidDel="00000000" w:rsidR="00000000" w:rsidRPr="00000000">
        <w:rPr>
          <w:i w:val="1"/>
          <w:sz w:val="24"/>
          <w:szCs w:val="24"/>
          <w:rtl w:val="0"/>
        </w:rPr>
        <w:t xml:space="preserve">Un Treaties, </w:t>
      </w:r>
      <w:hyperlink r:id="rId9">
        <w:r w:rsidDel="00000000" w:rsidR="00000000" w:rsidRPr="00000000">
          <w:rPr>
            <w:color w:val="1155cc"/>
            <w:sz w:val="24"/>
            <w:szCs w:val="24"/>
            <w:u w:val="single"/>
            <w:rtl w:val="0"/>
          </w:rPr>
          <w:t xml:space="preserve">https://treaties.un.org/Pages/CTCTreaties.aspx?id=3&amp;subid=A&amp;clang=_en</w:t>
        </w:r>
      </w:hyperlink>
      <w:r w:rsidDel="00000000" w:rsidR="00000000" w:rsidRPr="00000000">
        <w:rPr>
          <w:sz w:val="24"/>
          <w:szCs w:val="24"/>
          <w:rtl w:val="0"/>
        </w:rPr>
        <w:t xml:space="preserve">, </w:t>
      </w:r>
      <w:r w:rsidDel="00000000" w:rsidR="00000000" w:rsidRPr="00000000">
        <w:rPr>
          <w:sz w:val="24"/>
          <w:szCs w:val="24"/>
          <w:u w:val="single"/>
          <w:rtl w:val="0"/>
        </w:rPr>
        <w:t xml:space="preserve">consulted June 29th.</w:t>
      </w:r>
    </w:p>
    <w:p w:rsidR="00000000" w:rsidDel="00000000" w:rsidP="00000000" w:rsidRDefault="00000000" w:rsidRPr="00000000" w14:paraId="000000C9">
      <w:pPr>
        <w:spacing w:line="480" w:lineRule="auto"/>
        <w:jc w:val="both"/>
        <w:rPr>
          <w:i w:val="1"/>
          <w:sz w:val="24"/>
          <w:szCs w:val="24"/>
        </w:rPr>
      </w:pPr>
      <w:r w:rsidDel="00000000" w:rsidR="00000000" w:rsidRPr="00000000">
        <w:rPr>
          <w:i w:val="1"/>
          <w:sz w:val="24"/>
          <w:szCs w:val="24"/>
          <w:rtl w:val="0"/>
        </w:rPr>
        <w:t xml:space="preserve">Diplomatic immunity, </w:t>
      </w:r>
    </w:p>
    <w:p w:rsidR="00000000" w:rsidDel="00000000" w:rsidP="00000000" w:rsidRDefault="00000000" w:rsidRPr="00000000" w14:paraId="000000CA">
      <w:pPr>
        <w:spacing w:line="480" w:lineRule="auto"/>
        <w:jc w:val="both"/>
        <w:rPr>
          <w:sz w:val="24"/>
          <w:szCs w:val="24"/>
          <w:u w:val="single"/>
        </w:rPr>
      </w:pPr>
      <w:hyperlink r:id="rId10">
        <w:r w:rsidDel="00000000" w:rsidR="00000000" w:rsidRPr="00000000">
          <w:rPr>
            <w:color w:val="1155cc"/>
            <w:sz w:val="24"/>
            <w:szCs w:val="24"/>
            <w:u w:val="single"/>
            <w:rtl w:val="0"/>
          </w:rPr>
          <w:t xml:space="preserve">http://www.derebus.org.za/diplomatic-immunity-its-nature-effects-and-implications/</w:t>
        </w:r>
      </w:hyperlink>
      <w:r w:rsidDel="00000000" w:rsidR="00000000" w:rsidRPr="00000000">
        <w:rPr>
          <w:sz w:val="24"/>
          <w:szCs w:val="24"/>
          <w:rtl w:val="0"/>
        </w:rPr>
        <w:t xml:space="preserve"> , </w:t>
      </w:r>
      <w:r w:rsidDel="00000000" w:rsidR="00000000" w:rsidRPr="00000000">
        <w:rPr>
          <w:sz w:val="24"/>
          <w:szCs w:val="24"/>
          <w:u w:val="single"/>
          <w:rtl w:val="0"/>
        </w:rPr>
        <w:t xml:space="preserve">consulted June 23rd.</w:t>
      </w:r>
    </w:p>
    <w:p w:rsidR="00000000" w:rsidDel="00000000" w:rsidP="00000000" w:rsidRDefault="00000000" w:rsidRPr="00000000" w14:paraId="000000CB">
      <w:pPr>
        <w:spacing w:line="480" w:lineRule="auto"/>
        <w:jc w:val="both"/>
        <w:rPr>
          <w:sz w:val="24"/>
          <w:szCs w:val="24"/>
          <w:u w:val="single"/>
        </w:rPr>
      </w:pPr>
      <w:r w:rsidDel="00000000" w:rsidR="00000000" w:rsidRPr="00000000">
        <w:rPr>
          <w:i w:val="1"/>
          <w:sz w:val="24"/>
          <w:szCs w:val="24"/>
          <w:rtl w:val="0"/>
        </w:rPr>
        <w:t xml:space="preserve">Criminal Accountability,</w:t>
      </w:r>
      <w:r w:rsidDel="00000000" w:rsidR="00000000" w:rsidRPr="00000000">
        <w:rPr>
          <w:sz w:val="24"/>
          <w:szCs w:val="24"/>
          <w:u w:val="single"/>
          <w:rtl w:val="0"/>
        </w:rPr>
        <w:t xml:space="preserve"> </w:t>
      </w:r>
      <w:hyperlink r:id="rId11">
        <w:r w:rsidDel="00000000" w:rsidR="00000000" w:rsidRPr="00000000">
          <w:rPr>
            <w:color w:val="1155cc"/>
            <w:sz w:val="24"/>
            <w:szCs w:val="24"/>
            <w:u w:val="single"/>
            <w:rtl w:val="0"/>
          </w:rPr>
          <w:t xml:space="preserve">https://www.un.org/en/ga/sixth/71/criminal_accountability.shtml</w:t>
        </w:r>
      </w:hyperlink>
      <w:r w:rsidDel="00000000" w:rsidR="00000000" w:rsidRPr="00000000">
        <w:rPr>
          <w:sz w:val="24"/>
          <w:szCs w:val="24"/>
          <w:u w:val="single"/>
          <w:rtl w:val="0"/>
        </w:rPr>
        <w:t xml:space="preserve"> , consulted June 25th. </w:t>
      </w:r>
    </w:p>
    <w:p w:rsidR="00000000" w:rsidDel="00000000" w:rsidP="00000000" w:rsidRDefault="00000000" w:rsidRPr="00000000" w14:paraId="000000CC">
      <w:pPr>
        <w:spacing w:line="480" w:lineRule="auto"/>
        <w:jc w:val="both"/>
        <w:rPr>
          <w:sz w:val="24"/>
          <w:szCs w:val="24"/>
        </w:rPr>
      </w:pPr>
      <w:r w:rsidDel="00000000" w:rsidR="00000000" w:rsidRPr="00000000">
        <w:rPr>
          <w:rtl w:val="0"/>
        </w:rPr>
      </w:r>
    </w:p>
    <w:p w:rsidR="00000000" w:rsidDel="00000000" w:rsidP="00000000" w:rsidRDefault="00000000" w:rsidRPr="00000000" w14:paraId="000000CD">
      <w:pPr>
        <w:spacing w:line="480" w:lineRule="auto"/>
        <w:jc w:val="both"/>
        <w:rPr>
          <w:sz w:val="24"/>
          <w:szCs w:val="24"/>
        </w:rPr>
      </w:pPr>
      <w:r w:rsidDel="00000000" w:rsidR="00000000" w:rsidRPr="00000000">
        <w:rPr>
          <w:rtl w:val="0"/>
        </w:rPr>
      </w:r>
    </w:p>
    <w:p w:rsidR="00000000" w:rsidDel="00000000" w:rsidP="00000000" w:rsidRDefault="00000000" w:rsidRPr="00000000" w14:paraId="000000CE">
      <w:pPr>
        <w:spacing w:line="480" w:lineRule="auto"/>
        <w:jc w:val="both"/>
        <w:rPr>
          <w:sz w:val="24"/>
          <w:szCs w:val="24"/>
        </w:rPr>
      </w:pPr>
      <w:r w:rsidDel="00000000" w:rsidR="00000000" w:rsidRPr="00000000">
        <w:rPr>
          <w:rtl w:val="0"/>
        </w:rPr>
      </w:r>
    </w:p>
    <w:p w:rsidR="00000000" w:rsidDel="00000000" w:rsidP="00000000" w:rsidRDefault="00000000" w:rsidRPr="00000000" w14:paraId="000000CF">
      <w:pPr>
        <w:spacing w:line="480" w:lineRule="auto"/>
        <w:jc w:val="both"/>
        <w:rPr>
          <w:sz w:val="24"/>
          <w:szCs w:val="24"/>
        </w:rPr>
      </w:pPr>
      <w:r w:rsidDel="00000000" w:rsidR="00000000" w:rsidRPr="00000000">
        <w:rPr>
          <w:rtl w:val="0"/>
        </w:rPr>
      </w:r>
    </w:p>
    <w:p w:rsidR="00000000" w:rsidDel="00000000" w:rsidP="00000000" w:rsidRDefault="00000000" w:rsidRPr="00000000" w14:paraId="000000D0">
      <w:pPr>
        <w:spacing w:line="480" w:lineRule="auto"/>
        <w:jc w:val="both"/>
        <w:rPr>
          <w:sz w:val="24"/>
          <w:szCs w:val="24"/>
        </w:rPr>
      </w:pPr>
      <w:r w:rsidDel="00000000" w:rsidR="00000000" w:rsidRPr="00000000">
        <w:rPr>
          <w:rtl w:val="0"/>
        </w:rPr>
      </w:r>
    </w:p>
    <w:p w:rsidR="00000000" w:rsidDel="00000000" w:rsidP="00000000" w:rsidRDefault="00000000" w:rsidRPr="00000000" w14:paraId="000000D1">
      <w:pPr>
        <w:spacing w:line="480" w:lineRule="auto"/>
        <w:jc w:val="both"/>
        <w:rPr>
          <w:sz w:val="24"/>
          <w:szCs w:val="24"/>
        </w:rPr>
      </w:pPr>
      <w:r w:rsidDel="00000000" w:rsidR="00000000" w:rsidRPr="00000000">
        <w:rPr>
          <w:rtl w:val="0"/>
        </w:rPr>
      </w:r>
    </w:p>
    <w:p w:rsidR="00000000" w:rsidDel="00000000" w:rsidP="00000000" w:rsidRDefault="00000000" w:rsidRPr="00000000" w14:paraId="000000D2">
      <w:pPr>
        <w:spacing w:line="480" w:lineRule="auto"/>
        <w:jc w:val="both"/>
        <w:rPr>
          <w:sz w:val="24"/>
          <w:szCs w:val="24"/>
        </w:rPr>
      </w:pPr>
      <w:r w:rsidDel="00000000" w:rsidR="00000000" w:rsidRPr="00000000">
        <w:rPr>
          <w:rtl w:val="0"/>
        </w:rPr>
      </w:r>
    </w:p>
    <w:p w:rsidR="00000000" w:rsidDel="00000000" w:rsidP="00000000" w:rsidRDefault="00000000" w:rsidRPr="00000000" w14:paraId="000000D3">
      <w:pPr>
        <w:spacing w:line="480" w:lineRule="auto"/>
        <w:jc w:val="both"/>
        <w:rPr>
          <w:sz w:val="24"/>
          <w:szCs w:val="24"/>
        </w:rPr>
      </w:pPr>
      <w:r w:rsidDel="00000000" w:rsidR="00000000" w:rsidRPr="00000000">
        <w:rPr>
          <w:rtl w:val="0"/>
        </w:rPr>
      </w:r>
    </w:p>
    <w:p w:rsidR="00000000" w:rsidDel="00000000" w:rsidP="00000000" w:rsidRDefault="00000000" w:rsidRPr="00000000" w14:paraId="000000D4">
      <w:pPr>
        <w:spacing w:line="480" w:lineRule="auto"/>
        <w:jc w:val="both"/>
        <w:rPr>
          <w:sz w:val="24"/>
          <w:szCs w:val="24"/>
        </w:rPr>
      </w:pPr>
      <w:r w:rsidDel="00000000" w:rsidR="00000000" w:rsidRPr="00000000">
        <w:rPr>
          <w:rtl w:val="0"/>
        </w:rPr>
      </w:r>
    </w:p>
    <w:p w:rsidR="00000000" w:rsidDel="00000000" w:rsidP="00000000" w:rsidRDefault="00000000" w:rsidRPr="00000000" w14:paraId="000000D5">
      <w:pPr>
        <w:spacing w:line="480" w:lineRule="auto"/>
        <w:jc w:val="both"/>
        <w:rPr>
          <w:sz w:val="24"/>
          <w:szCs w:val="24"/>
        </w:rPr>
      </w:pPr>
      <w:r w:rsidDel="00000000" w:rsidR="00000000" w:rsidRPr="00000000">
        <w:rPr>
          <w:rtl w:val="0"/>
        </w:rPr>
      </w:r>
    </w:p>
    <w:p w:rsidR="00000000" w:rsidDel="00000000" w:rsidP="00000000" w:rsidRDefault="00000000" w:rsidRPr="00000000" w14:paraId="000000D6">
      <w:pPr>
        <w:spacing w:line="480" w:lineRule="auto"/>
        <w:jc w:val="both"/>
        <w:rPr>
          <w:sz w:val="24"/>
          <w:szCs w:val="24"/>
        </w:rPr>
      </w:pPr>
      <w:r w:rsidDel="00000000" w:rsidR="00000000" w:rsidRPr="00000000">
        <w:rPr>
          <w:rtl w:val="0"/>
        </w:rPr>
      </w:r>
    </w:p>
    <w:p w:rsidR="00000000" w:rsidDel="00000000" w:rsidP="00000000" w:rsidRDefault="00000000" w:rsidRPr="00000000" w14:paraId="000000D7">
      <w:pPr>
        <w:spacing w:line="480" w:lineRule="auto"/>
        <w:jc w:val="both"/>
        <w:rPr>
          <w:sz w:val="24"/>
          <w:szCs w:val="24"/>
        </w:rPr>
      </w:pPr>
      <w:r w:rsidDel="00000000" w:rsidR="00000000" w:rsidRPr="00000000">
        <w:rPr>
          <w:rtl w:val="0"/>
        </w:rPr>
      </w:r>
    </w:p>
    <w:p w:rsidR="00000000" w:rsidDel="00000000" w:rsidP="00000000" w:rsidRDefault="00000000" w:rsidRPr="00000000" w14:paraId="000000D8">
      <w:pPr>
        <w:spacing w:line="480" w:lineRule="auto"/>
        <w:jc w:val="both"/>
        <w:rPr>
          <w:sz w:val="24"/>
          <w:szCs w:val="24"/>
        </w:rPr>
      </w:pPr>
      <w:r w:rsidDel="00000000" w:rsidR="00000000" w:rsidRPr="00000000">
        <w:rPr>
          <w:rtl w:val="0"/>
        </w:rPr>
      </w:r>
    </w:p>
    <w:p w:rsidR="00000000" w:rsidDel="00000000" w:rsidP="00000000" w:rsidRDefault="00000000" w:rsidRPr="00000000" w14:paraId="000000D9">
      <w:pPr>
        <w:numPr>
          <w:ilvl w:val="0"/>
          <w:numId w:val="4"/>
        </w:numPr>
        <w:spacing w:line="480" w:lineRule="auto"/>
        <w:ind w:left="720" w:hanging="360"/>
        <w:jc w:val="both"/>
        <w:rPr>
          <w:b w:val="1"/>
          <w:sz w:val="24"/>
          <w:szCs w:val="24"/>
        </w:rPr>
      </w:pPr>
      <w:r w:rsidDel="00000000" w:rsidR="00000000" w:rsidRPr="00000000">
        <w:rPr>
          <w:b w:val="1"/>
          <w:sz w:val="24"/>
          <w:szCs w:val="24"/>
          <w:u w:val="single"/>
          <w:rtl w:val="0"/>
        </w:rPr>
        <w:t xml:space="preserve">Bibliography: </w:t>
      </w:r>
      <w:r w:rsidDel="00000000" w:rsidR="00000000" w:rsidRPr="00000000">
        <w:rPr>
          <w:rtl w:val="0"/>
        </w:rPr>
      </w:r>
    </w:p>
    <w:p w:rsidR="00000000" w:rsidDel="00000000" w:rsidP="00000000" w:rsidRDefault="00000000" w:rsidRPr="00000000" w14:paraId="000000DA">
      <w:pPr>
        <w:spacing w:line="480" w:lineRule="auto"/>
        <w:jc w:val="both"/>
        <w:rPr>
          <w:sz w:val="24"/>
          <w:szCs w:val="24"/>
          <w:u w:val="single"/>
        </w:rPr>
      </w:pPr>
      <w:r w:rsidDel="00000000" w:rsidR="00000000" w:rsidRPr="00000000">
        <w:rPr>
          <w:i w:val="1"/>
          <w:sz w:val="24"/>
          <w:szCs w:val="24"/>
          <w:rtl w:val="0"/>
        </w:rPr>
        <w:t xml:space="preserve">Slate,</w:t>
      </w:r>
      <w:r w:rsidDel="00000000" w:rsidR="00000000" w:rsidRPr="00000000">
        <w:rPr>
          <w:sz w:val="24"/>
          <w:szCs w:val="24"/>
          <w:rtl w:val="0"/>
        </w:rPr>
        <w:t xml:space="preserve"> </w:t>
      </w:r>
      <w:hyperlink r:id="rId12">
        <w:r w:rsidDel="00000000" w:rsidR="00000000" w:rsidRPr="00000000">
          <w:rPr>
            <w:color w:val="1155cc"/>
            <w:sz w:val="24"/>
            <w:szCs w:val="24"/>
            <w:u w:val="single"/>
            <w:rtl w:val="0"/>
          </w:rPr>
          <w:t xml:space="preserve">https://slate.com/news-and-politics/2010/04/how-far-does-diplomatic-immunity-go.html</w:t>
        </w:r>
      </w:hyperlink>
      <w:r w:rsidDel="00000000" w:rsidR="00000000" w:rsidRPr="00000000">
        <w:rPr>
          <w:sz w:val="24"/>
          <w:szCs w:val="24"/>
          <w:u w:val="single"/>
          <w:rtl w:val="0"/>
        </w:rPr>
        <w:t xml:space="preserve"> , consulted July 2nd. </w:t>
      </w:r>
    </w:p>
    <w:p w:rsidR="00000000" w:rsidDel="00000000" w:rsidP="00000000" w:rsidRDefault="00000000" w:rsidRPr="00000000" w14:paraId="000000DB">
      <w:pPr>
        <w:spacing w:line="480" w:lineRule="auto"/>
        <w:jc w:val="both"/>
        <w:rPr>
          <w:sz w:val="24"/>
          <w:szCs w:val="24"/>
          <w:u w:val="single"/>
        </w:rPr>
      </w:pPr>
      <w:r w:rsidDel="00000000" w:rsidR="00000000" w:rsidRPr="00000000">
        <w:rPr>
          <w:i w:val="1"/>
          <w:sz w:val="24"/>
          <w:szCs w:val="24"/>
          <w:rtl w:val="0"/>
        </w:rPr>
        <w:t xml:space="preserve">On the issue of immunity for Heads of State at the ICC, </w:t>
      </w:r>
      <w:hyperlink r:id="rId13">
        <w:r w:rsidDel="00000000" w:rsidR="00000000" w:rsidRPr="00000000">
          <w:rPr>
            <w:color w:val="1155cc"/>
            <w:sz w:val="24"/>
            <w:szCs w:val="24"/>
            <w:u w:val="single"/>
            <w:rtl w:val="0"/>
          </w:rPr>
          <w:t xml:space="preserve">http://www.saisjournal.org/posts/on-the-issue-of-immunity-for-heads-of-state-at-the-icc</w:t>
        </w:r>
      </w:hyperlink>
      <w:r w:rsidDel="00000000" w:rsidR="00000000" w:rsidRPr="00000000">
        <w:rPr>
          <w:sz w:val="24"/>
          <w:szCs w:val="24"/>
          <w:u w:val="single"/>
          <w:rtl w:val="0"/>
        </w:rPr>
        <w:t xml:space="preserve"> , consulted june 23rd </w:t>
      </w:r>
    </w:p>
    <w:p w:rsidR="00000000" w:rsidDel="00000000" w:rsidP="00000000" w:rsidRDefault="00000000" w:rsidRPr="00000000" w14:paraId="000000DC">
      <w:pPr>
        <w:spacing w:line="480" w:lineRule="auto"/>
        <w:jc w:val="both"/>
        <w:rPr>
          <w:sz w:val="24"/>
          <w:szCs w:val="24"/>
          <w:u w:val="single"/>
        </w:rPr>
      </w:pPr>
      <w:hyperlink r:id="rId14">
        <w:r w:rsidDel="00000000" w:rsidR="00000000" w:rsidRPr="00000000">
          <w:rPr>
            <w:color w:val="1155cc"/>
            <w:sz w:val="24"/>
            <w:szCs w:val="24"/>
            <w:u w:val="single"/>
            <w:rtl w:val="0"/>
          </w:rPr>
          <w:t xml:space="preserve">http://un.org</w:t>
        </w:r>
      </w:hyperlink>
      <w:r w:rsidDel="00000000" w:rsidR="00000000" w:rsidRPr="00000000">
        <w:rPr>
          <w:sz w:val="24"/>
          <w:szCs w:val="24"/>
          <w:u w:val="single"/>
          <w:rtl w:val="0"/>
        </w:rPr>
        <w:t xml:space="preserve"> </w:t>
      </w:r>
    </w:p>
    <w:p w:rsidR="00000000" w:rsidDel="00000000" w:rsidP="00000000" w:rsidRDefault="00000000" w:rsidRPr="00000000" w14:paraId="000000DD">
      <w:pPr>
        <w:spacing w:line="480" w:lineRule="auto"/>
        <w:jc w:val="both"/>
        <w:rPr>
          <w:sz w:val="24"/>
          <w:szCs w:val="24"/>
          <w:u w:val="single"/>
        </w:rPr>
      </w:pPr>
      <w:r w:rsidDel="00000000" w:rsidR="00000000" w:rsidRPr="00000000">
        <w:rPr>
          <w:i w:val="1"/>
          <w:sz w:val="24"/>
          <w:szCs w:val="24"/>
          <w:rtl w:val="0"/>
        </w:rPr>
        <w:t xml:space="preserve">Un Treaties, </w:t>
      </w:r>
      <w:hyperlink r:id="rId15">
        <w:r w:rsidDel="00000000" w:rsidR="00000000" w:rsidRPr="00000000">
          <w:rPr>
            <w:color w:val="1155cc"/>
            <w:sz w:val="24"/>
            <w:szCs w:val="24"/>
            <w:u w:val="single"/>
            <w:rtl w:val="0"/>
          </w:rPr>
          <w:t xml:space="preserve">https://treaties.un.org/Pages/CTCTreaties.aspx?id=3&amp;subid=A&amp;clang=_en</w:t>
        </w:r>
      </w:hyperlink>
      <w:r w:rsidDel="00000000" w:rsidR="00000000" w:rsidRPr="00000000">
        <w:rPr>
          <w:sz w:val="24"/>
          <w:szCs w:val="24"/>
          <w:rtl w:val="0"/>
        </w:rPr>
        <w:t xml:space="preserve">, </w:t>
      </w:r>
      <w:r w:rsidDel="00000000" w:rsidR="00000000" w:rsidRPr="00000000">
        <w:rPr>
          <w:sz w:val="24"/>
          <w:szCs w:val="24"/>
          <w:u w:val="single"/>
          <w:rtl w:val="0"/>
        </w:rPr>
        <w:t xml:space="preserve">consulted June 29th.</w:t>
      </w:r>
    </w:p>
    <w:p w:rsidR="00000000" w:rsidDel="00000000" w:rsidP="00000000" w:rsidRDefault="00000000" w:rsidRPr="00000000" w14:paraId="000000DE">
      <w:pPr>
        <w:spacing w:line="480" w:lineRule="auto"/>
        <w:jc w:val="both"/>
        <w:rPr>
          <w:i w:val="1"/>
          <w:sz w:val="24"/>
          <w:szCs w:val="24"/>
        </w:rPr>
      </w:pPr>
      <w:r w:rsidDel="00000000" w:rsidR="00000000" w:rsidRPr="00000000">
        <w:rPr>
          <w:i w:val="1"/>
          <w:sz w:val="24"/>
          <w:szCs w:val="24"/>
          <w:rtl w:val="0"/>
        </w:rPr>
        <w:t xml:space="preserve">Diplomatic immunity, </w:t>
      </w:r>
    </w:p>
    <w:p w:rsidR="00000000" w:rsidDel="00000000" w:rsidP="00000000" w:rsidRDefault="00000000" w:rsidRPr="00000000" w14:paraId="000000DF">
      <w:pPr>
        <w:spacing w:line="480" w:lineRule="auto"/>
        <w:jc w:val="both"/>
        <w:rPr>
          <w:sz w:val="24"/>
          <w:szCs w:val="24"/>
          <w:u w:val="single"/>
        </w:rPr>
      </w:pPr>
      <w:hyperlink r:id="rId16">
        <w:r w:rsidDel="00000000" w:rsidR="00000000" w:rsidRPr="00000000">
          <w:rPr>
            <w:color w:val="1155cc"/>
            <w:sz w:val="24"/>
            <w:szCs w:val="24"/>
            <w:u w:val="single"/>
            <w:rtl w:val="0"/>
          </w:rPr>
          <w:t xml:space="preserve">http://www.derebus.org.za/diplomatic-immunity-its-nature-effects-and-implications/</w:t>
        </w:r>
      </w:hyperlink>
      <w:r w:rsidDel="00000000" w:rsidR="00000000" w:rsidRPr="00000000">
        <w:rPr>
          <w:sz w:val="24"/>
          <w:szCs w:val="24"/>
          <w:rtl w:val="0"/>
        </w:rPr>
        <w:t xml:space="preserve"> , </w:t>
      </w:r>
      <w:r w:rsidDel="00000000" w:rsidR="00000000" w:rsidRPr="00000000">
        <w:rPr>
          <w:sz w:val="24"/>
          <w:szCs w:val="24"/>
          <w:u w:val="single"/>
          <w:rtl w:val="0"/>
        </w:rPr>
        <w:t xml:space="preserve">consulted June 23rd.</w:t>
      </w:r>
    </w:p>
    <w:p w:rsidR="00000000" w:rsidDel="00000000" w:rsidP="00000000" w:rsidRDefault="00000000" w:rsidRPr="00000000" w14:paraId="000000E0">
      <w:pPr>
        <w:spacing w:line="480" w:lineRule="auto"/>
        <w:jc w:val="both"/>
        <w:rPr>
          <w:sz w:val="24"/>
          <w:szCs w:val="24"/>
          <w:u w:val="single"/>
        </w:rPr>
      </w:pPr>
      <w:r w:rsidDel="00000000" w:rsidR="00000000" w:rsidRPr="00000000">
        <w:rPr>
          <w:i w:val="1"/>
          <w:sz w:val="24"/>
          <w:szCs w:val="24"/>
          <w:rtl w:val="0"/>
        </w:rPr>
        <w:t xml:space="preserve">Criminal Accountability,</w:t>
      </w:r>
      <w:r w:rsidDel="00000000" w:rsidR="00000000" w:rsidRPr="00000000">
        <w:rPr>
          <w:sz w:val="24"/>
          <w:szCs w:val="24"/>
          <w:u w:val="single"/>
          <w:rtl w:val="0"/>
        </w:rPr>
        <w:t xml:space="preserve"> </w:t>
      </w:r>
      <w:hyperlink r:id="rId17">
        <w:r w:rsidDel="00000000" w:rsidR="00000000" w:rsidRPr="00000000">
          <w:rPr>
            <w:color w:val="1155cc"/>
            <w:sz w:val="24"/>
            <w:szCs w:val="24"/>
            <w:u w:val="single"/>
            <w:rtl w:val="0"/>
          </w:rPr>
          <w:t xml:space="preserve">https://www.un.org/en/ga/sixth/71/criminal_accountability.shtml</w:t>
        </w:r>
      </w:hyperlink>
      <w:r w:rsidDel="00000000" w:rsidR="00000000" w:rsidRPr="00000000">
        <w:rPr>
          <w:sz w:val="24"/>
          <w:szCs w:val="24"/>
          <w:u w:val="single"/>
          <w:rtl w:val="0"/>
        </w:rPr>
        <w:t xml:space="preserve"> , consulted June 25th. </w:t>
      </w:r>
    </w:p>
    <w:p w:rsidR="00000000" w:rsidDel="00000000" w:rsidP="00000000" w:rsidRDefault="00000000" w:rsidRPr="00000000" w14:paraId="000000E1">
      <w:pPr>
        <w:spacing w:line="480" w:lineRule="auto"/>
        <w:jc w:val="both"/>
        <w:rPr>
          <w:sz w:val="24"/>
          <w:szCs w:val="24"/>
          <w:u w:val="single"/>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sectPr>
      <w:headerReference r:id="rId1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Not-for-profit-law</w:t>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https://www.nfplaw.org.au/criminalconduct</w:t>
        </w:r>
      </w:hyperlink>
      <w:r w:rsidDel="00000000" w:rsidR="00000000" w:rsidRPr="00000000">
        <w:rPr>
          <w:sz w:val="20"/>
          <w:szCs w:val="20"/>
          <w:rtl w:val="0"/>
        </w:rPr>
        <w:t xml:space="preserve"> , consulted on the 1st of July 2019.</w:t>
      </w:r>
    </w:p>
  </w:footnote>
  <w:footnote w:id="1">
    <w:p w:rsidR="00000000" w:rsidDel="00000000" w:rsidP="00000000" w:rsidRDefault="00000000" w:rsidRPr="00000000" w14:paraId="000000E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UN.org, </w:t>
      </w:r>
      <w:hyperlink r:id="rId2">
        <w:r w:rsidDel="00000000" w:rsidR="00000000" w:rsidRPr="00000000">
          <w:rPr>
            <w:color w:val="1155cc"/>
            <w:sz w:val="20"/>
            <w:szCs w:val="20"/>
            <w:u w:val="single"/>
            <w:rtl w:val="0"/>
          </w:rPr>
          <w:t xml:space="preserve">https://www.un.org/en/ga/sixth/69/protection_of_diplomats/a71/qatar_e.pdf</w:t>
        </w:r>
      </w:hyperlink>
      <w:r w:rsidDel="00000000" w:rsidR="00000000" w:rsidRPr="00000000">
        <w:rPr>
          <w:sz w:val="20"/>
          <w:szCs w:val="20"/>
          <w:rtl w:val="0"/>
        </w:rPr>
        <w:t xml:space="preserve"> </w:t>
      </w:r>
    </w:p>
  </w:footnote>
  <w:footnote w:id="2">
    <w:p w:rsidR="00000000" w:rsidDel="00000000" w:rsidP="00000000" w:rsidRDefault="00000000" w:rsidRPr="00000000" w14:paraId="000000E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https://www.hrw.org/reports/2007/nigeria1007/</w:t>
        </w:r>
      </w:hyperlink>
      <w:r w:rsidDel="00000000" w:rsidR="00000000" w:rsidRPr="00000000">
        <w:rPr>
          <w:sz w:val="20"/>
          <w:szCs w:val="20"/>
          <w:rtl w:val="0"/>
        </w:rPr>
        <w:t xml:space="preserve"> </w:t>
      </w:r>
    </w:p>
  </w:footnote>
  <w:footnote w:id="4">
    <w:p w:rsidR="00000000" w:rsidDel="00000000" w:rsidP="00000000" w:rsidRDefault="00000000" w:rsidRPr="00000000" w14:paraId="000000E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https://www.merriam-webster.com/dictionary/extradition</w:t>
        </w:r>
      </w:hyperlink>
      <w:r w:rsidDel="00000000" w:rsidR="00000000" w:rsidRPr="00000000">
        <w:rPr>
          <w:sz w:val="20"/>
          <w:szCs w:val="20"/>
          <w:rtl w:val="0"/>
        </w:rPr>
        <w:t xml:space="preserve"> </w:t>
      </w:r>
    </w:p>
  </w:footnote>
  <w:footnote w:id="3">
    <w:p w:rsidR="00000000" w:rsidDel="00000000" w:rsidP="00000000" w:rsidRDefault="00000000" w:rsidRPr="00000000" w14:paraId="000000E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https://www.hrw.org/reports/2007/nigeria1007/</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upperRoman"/>
      <w:lvlText w:val="%1."/>
      <w:lvlJc w:val="right"/>
      <w:pPr>
        <w:ind w:left="720" w:hanging="360"/>
      </w:pPr>
      <w:rPr>
        <w:u w:val="none"/>
        <w:shd w:fill="auto" w:val="clear"/>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n.org/en/ga/sixth/71/criminal_accountability.shtml" TargetMode="External"/><Relationship Id="rId10" Type="http://schemas.openxmlformats.org/officeDocument/2006/relationships/hyperlink" Target="http://www.derebus.org.za/diplomatic-immunity-its-nature-effects-and-implications/" TargetMode="External"/><Relationship Id="rId13" Type="http://schemas.openxmlformats.org/officeDocument/2006/relationships/hyperlink" Target="http://www.saisjournal.org/posts/on-the-issue-of-immunity-for-heads-of-state-at-the-icc" TargetMode="External"/><Relationship Id="rId12" Type="http://schemas.openxmlformats.org/officeDocument/2006/relationships/hyperlink" Target="https://slate.com/news-and-politics/2010/04/how-far-does-diplomatic-immunity-go.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reaties.un.org/Pages/CTCTreaties.aspx?id=3&amp;subid=A&amp;clang=_en" TargetMode="External"/><Relationship Id="rId15" Type="http://schemas.openxmlformats.org/officeDocument/2006/relationships/hyperlink" Target="https://treaties.un.org/Pages/CTCTreaties.aspx?id=3&amp;subid=A&amp;clang=_en" TargetMode="External"/><Relationship Id="rId14" Type="http://schemas.openxmlformats.org/officeDocument/2006/relationships/hyperlink" Target="http://un.org" TargetMode="External"/><Relationship Id="rId17" Type="http://schemas.openxmlformats.org/officeDocument/2006/relationships/hyperlink" Target="https://www.un.org/en/ga/sixth/71/criminal_accountability.shtml" TargetMode="External"/><Relationship Id="rId16" Type="http://schemas.openxmlformats.org/officeDocument/2006/relationships/hyperlink" Target="http://www.derebus.org.za/diplomatic-immunity-its-nature-effects-and-implications/"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http://u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fplaw.org.au/criminalconduct" TargetMode="External"/><Relationship Id="rId2" Type="http://schemas.openxmlformats.org/officeDocument/2006/relationships/hyperlink" Target="https://www.un.org/en/ga/sixth/69/protection_of_diplomats/a71/qatar_e.pdf" TargetMode="External"/><Relationship Id="rId3" Type="http://schemas.openxmlformats.org/officeDocument/2006/relationships/hyperlink" Target="https://www.hrw.org/reports/2007/nigeria1007/" TargetMode="External"/><Relationship Id="rId4" Type="http://schemas.openxmlformats.org/officeDocument/2006/relationships/hyperlink" Target="https://www.merriam-webster.com/dictionary/extradition" TargetMode="External"/><Relationship Id="rId5" Type="http://schemas.openxmlformats.org/officeDocument/2006/relationships/hyperlink" Target="https://www.hrw.org/reports/2007/nigeria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